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73" w:rsidRPr="00F018CC" w:rsidRDefault="00501373" w:rsidP="00501373">
      <w:pPr>
        <w:widowControl/>
        <w:pBdr>
          <w:bottom w:val="single" w:sz="6" w:space="0" w:color="CCCCCC"/>
        </w:pBdr>
        <w:shd w:val="clear" w:color="auto" w:fill="EAEAEA"/>
        <w:spacing w:line="405" w:lineRule="atLeast"/>
        <w:jc w:val="left"/>
        <w:rPr>
          <w:rFonts w:ascii="宋体" w:eastAsia="宋体" w:hAnsi="宋体" w:cs="宋体"/>
          <w:color w:val="000000"/>
          <w:kern w:val="0"/>
          <w:szCs w:val="21"/>
        </w:rPr>
      </w:pPr>
      <w:r w:rsidRPr="00F018CC">
        <w:rPr>
          <w:rFonts w:ascii="宋体" w:eastAsia="宋体" w:hAnsi="宋体" w:cs="宋体" w:hint="eastAsia"/>
          <w:color w:val="000000"/>
          <w:kern w:val="0"/>
          <w:szCs w:val="21"/>
        </w:rPr>
        <w:t>【简单介绍】</w:t>
      </w:r>
    </w:p>
    <w:p w:rsidR="00501373" w:rsidRDefault="00501373" w:rsidP="00501373">
      <w:pPr>
        <w:widowControl/>
        <w:shd w:val="clear" w:color="auto" w:fill="FFFFFF"/>
        <w:spacing w:before="100" w:beforeAutospacing="1" w:after="100" w:afterAutospacing="1" w:line="420" w:lineRule="atLeast"/>
        <w:jc w:val="left"/>
        <w:rPr>
          <w:rFonts w:ascii="宋体" w:eastAsia="宋体" w:hAnsi="宋体" w:cs="宋体"/>
          <w:color w:val="333333"/>
          <w:kern w:val="0"/>
          <w:sz w:val="18"/>
          <w:szCs w:val="18"/>
        </w:rPr>
      </w:pPr>
      <w:r w:rsidRPr="00501373">
        <w:rPr>
          <w:rFonts w:ascii="宋体" w:eastAsia="宋体" w:hAnsi="宋体" w:cs="宋体" w:hint="eastAsia"/>
          <w:color w:val="333333"/>
          <w:kern w:val="0"/>
          <w:sz w:val="18"/>
          <w:szCs w:val="18"/>
        </w:rPr>
        <w:t>    </w:t>
      </w:r>
      <w:r>
        <w:rPr>
          <w:rFonts w:ascii="Arial" w:hAnsi="Arial" w:cs="Arial"/>
          <w:color w:val="333333"/>
          <w:szCs w:val="21"/>
          <w:shd w:val="clear" w:color="auto" w:fill="FFFFFF"/>
        </w:rPr>
        <w:t>超声波</w:t>
      </w:r>
      <w:proofErr w:type="gramStart"/>
      <w:r>
        <w:rPr>
          <w:rFonts w:ascii="Arial" w:hAnsi="Arial" w:cs="Arial"/>
          <w:color w:val="333333"/>
          <w:szCs w:val="21"/>
          <w:shd w:val="clear" w:color="auto" w:fill="FFFFFF"/>
        </w:rPr>
        <w:t>液位计是</w:t>
      </w:r>
      <w:proofErr w:type="gramEnd"/>
      <w:r>
        <w:rPr>
          <w:rFonts w:ascii="Arial" w:hAnsi="Arial" w:cs="Arial"/>
          <w:color w:val="333333"/>
          <w:szCs w:val="21"/>
          <w:shd w:val="clear" w:color="auto" w:fill="FFFFFF"/>
        </w:rPr>
        <w:t>由微处理器控制的数字液位仪表。在测量中超声波脉冲由传感器（换能器）发出，声波经液体表面反射后被同一传感器接收或超声波接收器，通过压电晶体或磁致伸缩器件转换成电信号，并由声波的发射和接收之间的时间来计算传感器到被测液体表面的距离。</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由于采用非接触的测量，被测介质几乎不受限制，可广泛用于各种液体和固体物料高度的测量。</w:t>
      </w:r>
    </w:p>
    <w:p w:rsidR="00501373" w:rsidRDefault="00501373" w:rsidP="00501373">
      <w:pPr>
        <w:widowControl/>
        <w:pBdr>
          <w:bottom w:val="single" w:sz="6" w:space="0" w:color="CCCCCC"/>
        </w:pBdr>
        <w:shd w:val="clear" w:color="auto" w:fill="EAEAEA"/>
        <w:spacing w:line="405"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w:t>
      </w:r>
      <w:r w:rsidRPr="00B46A68">
        <w:rPr>
          <w:rFonts w:ascii="宋体" w:eastAsia="宋体" w:hAnsi="宋体" w:cs="宋体" w:hint="eastAsia"/>
          <w:color w:val="000000"/>
          <w:kern w:val="0"/>
          <w:szCs w:val="21"/>
        </w:rPr>
        <w:t>详细说明】</w:t>
      </w:r>
    </w:p>
    <w:p w:rsidR="00501373" w:rsidRDefault="00501373" w:rsidP="00501373">
      <w:pPr>
        <w:rPr>
          <w:rFonts w:ascii="宋体" w:eastAsia="宋体" w:hAnsi="宋体" w:cs="宋体"/>
          <w:szCs w:val="21"/>
        </w:rPr>
      </w:pPr>
    </w:p>
    <w:p w:rsid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多脉冲低电压多点发射电路，</w:t>
      </w:r>
      <w:proofErr w:type="gramStart"/>
      <w:r w:rsidRPr="00501373">
        <w:rPr>
          <w:rFonts w:ascii="Arial" w:eastAsia="宋体" w:hAnsi="Arial" w:cs="Arial"/>
          <w:color w:val="333333"/>
          <w:kern w:val="0"/>
          <w:szCs w:val="21"/>
        </w:rPr>
        <w:t>双平衡</w:t>
      </w:r>
      <w:proofErr w:type="gramEnd"/>
      <w:r w:rsidRPr="00501373">
        <w:rPr>
          <w:rFonts w:ascii="Arial" w:eastAsia="宋体" w:hAnsi="Arial" w:cs="Arial"/>
          <w:color w:val="333333"/>
          <w:kern w:val="0"/>
          <w:szCs w:val="21"/>
        </w:rPr>
        <w:t>抑制噪声多点接收电路</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提高仪器可靠性，解决物位不平整测量不准确的难题，并大大加强抗干扰能力，可在变电站发射塔附近稳定工作</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自动功率调整、增益控制、温度补偿。</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先进的检测技术，丰富的软件功能适应各种复杂环境。</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采用新型的波形计算技术，提高仪表的测量精度。</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具有干扰回波的抑止功能保证测量数据的真实。</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16</w:t>
      </w:r>
      <w:r w:rsidRPr="00501373">
        <w:rPr>
          <w:rFonts w:ascii="Arial" w:eastAsia="宋体" w:hAnsi="Arial" w:cs="Arial"/>
          <w:color w:val="333333"/>
          <w:kern w:val="0"/>
          <w:szCs w:val="21"/>
        </w:rPr>
        <w:t>位</w:t>
      </w:r>
      <w:r w:rsidRPr="00501373">
        <w:rPr>
          <w:rFonts w:ascii="Arial" w:eastAsia="宋体" w:hAnsi="Arial" w:cs="Arial"/>
          <w:color w:val="333333"/>
          <w:kern w:val="0"/>
          <w:szCs w:val="21"/>
        </w:rPr>
        <w:t>D/A</w:t>
      </w:r>
      <w:r w:rsidRPr="00501373">
        <w:rPr>
          <w:rFonts w:ascii="Arial" w:eastAsia="宋体" w:hAnsi="Arial" w:cs="Arial"/>
          <w:color w:val="333333"/>
          <w:kern w:val="0"/>
          <w:szCs w:val="21"/>
        </w:rPr>
        <w:t>转换，提高电流输出的精度和分辨率。</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传感器采用四氟乙烯材料，可用于各种腐蚀性场合。</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多种输出形式：可编程继电器输出、高精度</w:t>
      </w:r>
      <w:r w:rsidRPr="00501373">
        <w:rPr>
          <w:rFonts w:ascii="Arial" w:eastAsia="宋体" w:hAnsi="Arial" w:cs="Arial"/>
          <w:color w:val="333333"/>
          <w:kern w:val="0"/>
          <w:szCs w:val="21"/>
        </w:rPr>
        <w:t>4-20mA</w:t>
      </w:r>
      <w:r w:rsidRPr="00501373">
        <w:rPr>
          <w:rFonts w:ascii="Arial" w:eastAsia="宋体" w:hAnsi="Arial" w:cs="Arial"/>
          <w:color w:val="333333"/>
          <w:kern w:val="0"/>
          <w:szCs w:val="21"/>
        </w:rPr>
        <w:t>电流输出、</w:t>
      </w:r>
      <w:r w:rsidRPr="00501373">
        <w:rPr>
          <w:rFonts w:ascii="Arial" w:eastAsia="宋体" w:hAnsi="Arial" w:cs="Arial"/>
          <w:color w:val="333333"/>
          <w:kern w:val="0"/>
          <w:szCs w:val="21"/>
        </w:rPr>
        <w:t>Rs-485</w:t>
      </w:r>
      <w:r w:rsidRPr="00501373">
        <w:rPr>
          <w:rFonts w:ascii="Arial" w:eastAsia="宋体" w:hAnsi="Arial" w:cs="Arial"/>
          <w:color w:val="333333"/>
          <w:kern w:val="0"/>
          <w:szCs w:val="21"/>
        </w:rPr>
        <w:t>数字通信输出</w:t>
      </w:r>
      <w:r w:rsidRPr="00501373">
        <w:rPr>
          <w:rFonts w:ascii="Arial" w:eastAsia="宋体" w:hAnsi="Arial" w:cs="Arial"/>
          <w:color w:val="333333"/>
          <w:kern w:val="0"/>
          <w:szCs w:val="21"/>
        </w:rPr>
        <w:t xml:space="preserve"> </w:t>
      </w:r>
      <w:r w:rsidRPr="00501373">
        <w:rPr>
          <w:rFonts w:ascii="Arial" w:eastAsia="宋体" w:hAnsi="Arial" w:cs="Arial"/>
          <w:color w:val="333333"/>
          <w:kern w:val="0"/>
          <w:szCs w:val="21"/>
        </w:rPr>
        <w:t>分体超声波液位</w:t>
      </w:r>
      <w:r w:rsidRPr="00501373">
        <w:rPr>
          <w:rFonts w:ascii="Arial" w:eastAsia="宋体" w:hAnsi="Arial" w:cs="Arial"/>
          <w:color w:val="333333"/>
          <w:kern w:val="0"/>
          <w:szCs w:val="21"/>
        </w:rPr>
        <w:t xml:space="preserve"> </w:t>
      </w:r>
      <w:r w:rsidRPr="00501373">
        <w:rPr>
          <w:rFonts w:ascii="Arial" w:eastAsia="宋体" w:hAnsi="Arial" w:cs="Arial"/>
          <w:color w:val="333333"/>
          <w:kern w:val="0"/>
          <w:szCs w:val="21"/>
        </w:rPr>
        <w:t>探头</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proofErr w:type="gramStart"/>
      <w:r w:rsidRPr="00501373">
        <w:rPr>
          <w:rFonts w:ascii="Arial" w:eastAsia="宋体" w:hAnsi="Arial" w:cs="Arial"/>
          <w:color w:val="333333"/>
          <w:kern w:val="0"/>
          <w:szCs w:val="21"/>
        </w:rPr>
        <w:t>一</w:t>
      </w:r>
      <w:proofErr w:type="gramEnd"/>
      <w:r w:rsidRPr="00501373">
        <w:rPr>
          <w:rFonts w:ascii="Arial" w:eastAsia="宋体" w:hAnsi="Arial" w:cs="Arial"/>
          <w:color w:val="333333"/>
          <w:kern w:val="0"/>
          <w:szCs w:val="21"/>
        </w:rPr>
        <w:t>体型超声波液</w:t>
      </w:r>
      <w:proofErr w:type="gramStart"/>
      <w:r w:rsidRPr="00501373">
        <w:rPr>
          <w:rFonts w:ascii="Arial" w:eastAsia="宋体" w:hAnsi="Arial" w:cs="Arial"/>
          <w:color w:val="333333"/>
          <w:kern w:val="0"/>
          <w:szCs w:val="21"/>
        </w:rPr>
        <w:t>位计主要</w:t>
      </w:r>
      <w:proofErr w:type="gramEnd"/>
      <w:r w:rsidRPr="00501373">
        <w:rPr>
          <w:rFonts w:ascii="Arial" w:eastAsia="宋体" w:hAnsi="Arial" w:cs="Arial"/>
          <w:color w:val="333333"/>
          <w:kern w:val="0"/>
          <w:szCs w:val="21"/>
        </w:rPr>
        <w:t>参数</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量程：</w:t>
      </w:r>
      <w:r w:rsidRPr="00501373">
        <w:rPr>
          <w:rFonts w:ascii="Arial" w:eastAsia="宋体" w:hAnsi="Arial" w:cs="Arial"/>
          <w:color w:val="333333"/>
          <w:kern w:val="0"/>
          <w:szCs w:val="21"/>
        </w:rPr>
        <w:t>0-3</w:t>
      </w:r>
      <w:r w:rsidRPr="00501373">
        <w:rPr>
          <w:rFonts w:ascii="Arial" w:eastAsia="宋体" w:hAnsi="Arial" w:cs="Arial"/>
          <w:color w:val="333333"/>
          <w:kern w:val="0"/>
          <w:szCs w:val="21"/>
        </w:rPr>
        <w:t>、</w:t>
      </w:r>
      <w:r w:rsidRPr="00501373">
        <w:rPr>
          <w:rFonts w:ascii="Arial" w:eastAsia="宋体" w:hAnsi="Arial" w:cs="Arial"/>
          <w:color w:val="333333"/>
          <w:kern w:val="0"/>
          <w:szCs w:val="21"/>
        </w:rPr>
        <w:t>5</w:t>
      </w:r>
      <w:r w:rsidRPr="00501373">
        <w:rPr>
          <w:rFonts w:ascii="Arial" w:eastAsia="宋体" w:hAnsi="Arial" w:cs="Arial"/>
          <w:color w:val="333333"/>
          <w:kern w:val="0"/>
          <w:szCs w:val="21"/>
        </w:rPr>
        <w:t>、</w:t>
      </w:r>
      <w:r w:rsidRPr="00501373">
        <w:rPr>
          <w:rFonts w:ascii="Arial" w:eastAsia="宋体" w:hAnsi="Arial" w:cs="Arial"/>
          <w:color w:val="333333"/>
          <w:kern w:val="0"/>
          <w:szCs w:val="21"/>
        </w:rPr>
        <w:t>8</w:t>
      </w:r>
      <w:r w:rsidRPr="00501373">
        <w:rPr>
          <w:rFonts w:ascii="Arial" w:eastAsia="宋体" w:hAnsi="Arial" w:cs="Arial"/>
          <w:color w:val="333333"/>
          <w:kern w:val="0"/>
          <w:szCs w:val="21"/>
        </w:rPr>
        <w:t>、</w:t>
      </w:r>
      <w:r w:rsidRPr="00501373">
        <w:rPr>
          <w:rFonts w:ascii="Arial" w:eastAsia="宋体" w:hAnsi="Arial" w:cs="Arial"/>
          <w:color w:val="333333"/>
          <w:kern w:val="0"/>
          <w:szCs w:val="21"/>
        </w:rPr>
        <w:t>10</w:t>
      </w:r>
      <w:r w:rsidRPr="00501373">
        <w:rPr>
          <w:rFonts w:ascii="Arial" w:eastAsia="宋体" w:hAnsi="Arial" w:cs="Arial"/>
          <w:color w:val="333333"/>
          <w:kern w:val="0"/>
          <w:szCs w:val="21"/>
        </w:rPr>
        <w:t>、</w:t>
      </w:r>
      <w:r w:rsidRPr="00501373">
        <w:rPr>
          <w:rFonts w:ascii="Arial" w:eastAsia="宋体" w:hAnsi="Arial" w:cs="Arial"/>
          <w:color w:val="333333"/>
          <w:kern w:val="0"/>
          <w:szCs w:val="21"/>
        </w:rPr>
        <w:t>15</w:t>
      </w:r>
      <w:r w:rsidRPr="00501373">
        <w:rPr>
          <w:rFonts w:ascii="Arial" w:eastAsia="宋体" w:hAnsi="Arial" w:cs="Arial"/>
          <w:color w:val="333333"/>
          <w:kern w:val="0"/>
          <w:szCs w:val="21"/>
        </w:rPr>
        <w:t>、</w:t>
      </w:r>
      <w:r w:rsidRPr="00501373">
        <w:rPr>
          <w:rFonts w:ascii="Arial" w:eastAsia="宋体" w:hAnsi="Arial" w:cs="Arial"/>
          <w:color w:val="333333"/>
          <w:kern w:val="0"/>
          <w:szCs w:val="21"/>
        </w:rPr>
        <w:t xml:space="preserve">20 </w:t>
      </w:r>
      <w:r w:rsidRPr="00501373">
        <w:rPr>
          <w:rFonts w:ascii="Arial" w:eastAsia="宋体" w:hAnsi="Arial" w:cs="Arial"/>
          <w:color w:val="333333"/>
          <w:kern w:val="0"/>
          <w:szCs w:val="21"/>
        </w:rPr>
        <w:t>、</w:t>
      </w:r>
      <w:r w:rsidRPr="00501373">
        <w:rPr>
          <w:rFonts w:ascii="Arial" w:eastAsia="宋体" w:hAnsi="Arial" w:cs="Arial"/>
          <w:color w:val="333333"/>
          <w:kern w:val="0"/>
          <w:szCs w:val="21"/>
        </w:rPr>
        <w:t xml:space="preserve"> 30</w:t>
      </w:r>
      <w:r w:rsidRPr="00501373">
        <w:rPr>
          <w:rFonts w:ascii="Arial" w:eastAsia="宋体" w:hAnsi="Arial" w:cs="Arial"/>
          <w:color w:val="333333"/>
          <w:kern w:val="0"/>
          <w:szCs w:val="21"/>
        </w:rPr>
        <w:t>、</w:t>
      </w:r>
      <w:r w:rsidRPr="00501373">
        <w:rPr>
          <w:rFonts w:ascii="Arial" w:eastAsia="宋体" w:hAnsi="Arial" w:cs="Arial"/>
          <w:color w:val="333333"/>
          <w:kern w:val="0"/>
          <w:szCs w:val="21"/>
        </w:rPr>
        <w:t xml:space="preserve"> 40</w:t>
      </w:r>
      <w:r w:rsidRPr="00501373">
        <w:rPr>
          <w:rFonts w:ascii="Arial" w:eastAsia="宋体" w:hAnsi="Arial" w:cs="Arial"/>
          <w:color w:val="333333"/>
          <w:kern w:val="0"/>
          <w:szCs w:val="21"/>
        </w:rPr>
        <w:t>、</w:t>
      </w:r>
      <w:r w:rsidRPr="00501373">
        <w:rPr>
          <w:rFonts w:ascii="Arial" w:eastAsia="宋体" w:hAnsi="Arial" w:cs="Arial"/>
          <w:color w:val="333333"/>
          <w:kern w:val="0"/>
          <w:szCs w:val="21"/>
        </w:rPr>
        <w:t xml:space="preserve"> 50 100m </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精度：</w:t>
      </w:r>
      <w:r w:rsidRPr="00501373">
        <w:rPr>
          <w:rFonts w:ascii="Arial" w:eastAsia="宋体" w:hAnsi="Arial" w:cs="Arial"/>
          <w:color w:val="333333"/>
          <w:kern w:val="0"/>
          <w:szCs w:val="21"/>
        </w:rPr>
        <w:t>0.25%</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盲区：</w:t>
      </w:r>
      <w:r w:rsidRPr="00501373">
        <w:rPr>
          <w:rFonts w:ascii="Arial" w:eastAsia="宋体" w:hAnsi="Arial" w:cs="Arial"/>
          <w:color w:val="333333"/>
          <w:kern w:val="0"/>
          <w:szCs w:val="21"/>
        </w:rPr>
        <w:t>0.15-0.7m</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工作温度：</w:t>
      </w:r>
      <w:r w:rsidRPr="00501373">
        <w:rPr>
          <w:rFonts w:ascii="Arial" w:eastAsia="宋体" w:hAnsi="Arial" w:cs="Arial"/>
          <w:color w:val="333333"/>
          <w:kern w:val="0"/>
          <w:szCs w:val="21"/>
        </w:rPr>
        <w:t>-20</w:t>
      </w:r>
      <w:r w:rsidRPr="00501373">
        <w:rPr>
          <w:rFonts w:ascii="宋体" w:eastAsia="宋体" w:hAnsi="宋体" w:cs="宋体" w:hint="eastAsia"/>
          <w:color w:val="333333"/>
          <w:kern w:val="0"/>
          <w:szCs w:val="21"/>
        </w:rPr>
        <w:t>℃</w:t>
      </w:r>
      <w:r w:rsidRPr="00501373">
        <w:rPr>
          <w:rFonts w:ascii="Arial" w:eastAsia="宋体" w:hAnsi="Arial" w:cs="Arial"/>
          <w:color w:val="333333"/>
          <w:kern w:val="0"/>
          <w:szCs w:val="21"/>
        </w:rPr>
        <w:t>-+60</w:t>
      </w:r>
      <w:r w:rsidRPr="00501373">
        <w:rPr>
          <w:rFonts w:ascii="宋体" w:eastAsia="宋体" w:hAnsi="宋体" w:cs="宋体"/>
          <w:color w:val="333333"/>
          <w:kern w:val="0"/>
          <w:szCs w:val="21"/>
        </w:rPr>
        <w:t>℃</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压力范围：</w:t>
      </w:r>
      <w:r w:rsidRPr="00501373">
        <w:rPr>
          <w:rFonts w:ascii="Arial" w:eastAsia="宋体" w:hAnsi="Arial" w:cs="Arial"/>
          <w:color w:val="333333"/>
          <w:kern w:val="0"/>
          <w:szCs w:val="21"/>
        </w:rPr>
        <w:t>-1-16</w:t>
      </w:r>
      <w:r w:rsidRPr="00501373">
        <w:rPr>
          <w:rFonts w:ascii="Arial" w:eastAsia="宋体" w:hAnsi="Arial" w:cs="Arial"/>
          <w:color w:val="333333"/>
          <w:kern w:val="0"/>
          <w:szCs w:val="21"/>
        </w:rPr>
        <w:t>公斤</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电源：</w:t>
      </w:r>
      <w:r w:rsidRPr="00501373">
        <w:rPr>
          <w:rFonts w:ascii="Arial" w:eastAsia="宋体" w:hAnsi="Arial" w:cs="Arial"/>
          <w:color w:val="333333"/>
          <w:kern w:val="0"/>
          <w:szCs w:val="21"/>
        </w:rPr>
        <w:t>24VDC</w:t>
      </w:r>
      <w:r w:rsidRPr="00501373">
        <w:rPr>
          <w:rFonts w:ascii="Arial" w:eastAsia="宋体" w:hAnsi="Arial" w:cs="Arial"/>
          <w:color w:val="333333"/>
          <w:kern w:val="0"/>
          <w:szCs w:val="21"/>
        </w:rPr>
        <w:t>、</w:t>
      </w:r>
      <w:r w:rsidRPr="00501373">
        <w:rPr>
          <w:rFonts w:ascii="Arial" w:eastAsia="宋体" w:hAnsi="Arial" w:cs="Arial"/>
          <w:color w:val="333333"/>
          <w:kern w:val="0"/>
          <w:szCs w:val="21"/>
        </w:rPr>
        <w:t>220VAC</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输出：</w:t>
      </w:r>
      <w:r w:rsidRPr="00501373">
        <w:rPr>
          <w:rFonts w:ascii="Arial" w:eastAsia="宋体" w:hAnsi="Arial" w:cs="Arial"/>
          <w:color w:val="333333"/>
          <w:kern w:val="0"/>
          <w:szCs w:val="21"/>
        </w:rPr>
        <w:t>4-20mA</w:t>
      </w:r>
      <w:r w:rsidRPr="00501373">
        <w:rPr>
          <w:rFonts w:ascii="Arial" w:eastAsia="宋体" w:hAnsi="Arial" w:cs="Arial"/>
          <w:color w:val="333333"/>
          <w:kern w:val="0"/>
          <w:szCs w:val="21"/>
        </w:rPr>
        <w:t>、</w:t>
      </w:r>
      <w:r w:rsidRPr="00501373">
        <w:rPr>
          <w:rFonts w:ascii="Arial" w:eastAsia="宋体" w:hAnsi="Arial" w:cs="Arial"/>
          <w:color w:val="333333"/>
          <w:kern w:val="0"/>
          <w:szCs w:val="21"/>
        </w:rPr>
        <w:t>Rs-485</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控制：二路继电器</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防护等级：</w:t>
      </w:r>
      <w:r w:rsidRPr="00501373">
        <w:rPr>
          <w:rFonts w:ascii="Arial" w:eastAsia="宋体" w:hAnsi="Arial" w:cs="Arial"/>
          <w:color w:val="333333"/>
          <w:kern w:val="0"/>
          <w:szCs w:val="21"/>
        </w:rPr>
        <w:t>IP68</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显示方式：</w:t>
      </w:r>
      <w:r w:rsidRPr="00501373">
        <w:rPr>
          <w:rFonts w:ascii="Arial" w:eastAsia="宋体" w:hAnsi="Arial" w:cs="Arial"/>
          <w:color w:val="333333"/>
          <w:kern w:val="0"/>
          <w:szCs w:val="21"/>
        </w:rPr>
        <w:t>12864</w:t>
      </w:r>
      <w:r w:rsidRPr="00501373">
        <w:rPr>
          <w:rFonts w:ascii="Arial" w:eastAsia="宋体" w:hAnsi="Arial" w:cs="Arial"/>
          <w:color w:val="333333"/>
          <w:kern w:val="0"/>
          <w:szCs w:val="21"/>
        </w:rPr>
        <w:t>点液晶显示</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proofErr w:type="gramStart"/>
      <w:r w:rsidRPr="00501373">
        <w:rPr>
          <w:rFonts w:ascii="Arial" w:eastAsia="宋体" w:hAnsi="Arial" w:cs="Arial"/>
          <w:color w:val="333333"/>
          <w:kern w:val="0"/>
          <w:szCs w:val="21"/>
        </w:rPr>
        <w:t>耐腐型传感器</w:t>
      </w:r>
      <w:proofErr w:type="gramEnd"/>
      <w:r w:rsidRPr="00501373">
        <w:rPr>
          <w:rFonts w:ascii="Arial" w:eastAsia="宋体" w:hAnsi="Arial" w:cs="Arial"/>
          <w:color w:val="333333"/>
          <w:kern w:val="0"/>
          <w:szCs w:val="21"/>
        </w:rPr>
        <w:t>外壳</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型分体型超声波液</w:t>
      </w:r>
      <w:proofErr w:type="gramStart"/>
      <w:r w:rsidRPr="00501373">
        <w:rPr>
          <w:rFonts w:ascii="Arial" w:eastAsia="宋体" w:hAnsi="Arial" w:cs="Arial"/>
          <w:color w:val="333333"/>
          <w:kern w:val="0"/>
          <w:szCs w:val="21"/>
        </w:rPr>
        <w:t>位计主要</w:t>
      </w:r>
      <w:proofErr w:type="gramEnd"/>
      <w:r w:rsidRPr="00501373">
        <w:rPr>
          <w:rFonts w:ascii="Arial" w:eastAsia="宋体" w:hAnsi="Arial" w:cs="Arial"/>
          <w:color w:val="333333"/>
          <w:kern w:val="0"/>
          <w:szCs w:val="21"/>
        </w:rPr>
        <w:t>参数</w:t>
      </w:r>
    </w:p>
    <w:p w:rsidR="00501373" w:rsidRPr="005D05AD"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量程：</w:t>
      </w:r>
      <w:r w:rsidRPr="00501373">
        <w:rPr>
          <w:rFonts w:ascii="Arial" w:eastAsia="宋体" w:hAnsi="Arial" w:cs="Arial"/>
          <w:color w:val="333333"/>
          <w:kern w:val="0"/>
          <w:szCs w:val="21"/>
        </w:rPr>
        <w:t>0-3</w:t>
      </w:r>
      <w:r w:rsidRPr="00501373">
        <w:rPr>
          <w:rFonts w:ascii="Arial" w:eastAsia="宋体" w:hAnsi="Arial" w:cs="Arial"/>
          <w:color w:val="333333"/>
          <w:kern w:val="0"/>
          <w:szCs w:val="21"/>
        </w:rPr>
        <w:t>、</w:t>
      </w:r>
      <w:r w:rsidRPr="00501373">
        <w:rPr>
          <w:rFonts w:ascii="Arial" w:eastAsia="宋体" w:hAnsi="Arial" w:cs="Arial"/>
          <w:color w:val="333333"/>
          <w:kern w:val="0"/>
          <w:szCs w:val="21"/>
        </w:rPr>
        <w:t>5</w:t>
      </w:r>
      <w:r w:rsidRPr="00501373">
        <w:rPr>
          <w:rFonts w:ascii="Arial" w:eastAsia="宋体" w:hAnsi="Arial" w:cs="Arial"/>
          <w:color w:val="333333"/>
          <w:kern w:val="0"/>
          <w:szCs w:val="21"/>
        </w:rPr>
        <w:t>、</w:t>
      </w:r>
      <w:r w:rsidRPr="00501373">
        <w:rPr>
          <w:rFonts w:ascii="Arial" w:eastAsia="宋体" w:hAnsi="Arial" w:cs="Arial"/>
          <w:color w:val="333333"/>
          <w:kern w:val="0"/>
          <w:szCs w:val="21"/>
        </w:rPr>
        <w:t>8</w:t>
      </w:r>
      <w:r w:rsidRPr="00501373">
        <w:rPr>
          <w:rFonts w:ascii="Arial" w:eastAsia="宋体" w:hAnsi="Arial" w:cs="Arial"/>
          <w:color w:val="333333"/>
          <w:kern w:val="0"/>
          <w:szCs w:val="21"/>
        </w:rPr>
        <w:t>、</w:t>
      </w:r>
      <w:r w:rsidRPr="00501373">
        <w:rPr>
          <w:rFonts w:ascii="Arial" w:eastAsia="宋体" w:hAnsi="Arial" w:cs="Arial"/>
          <w:color w:val="333333"/>
          <w:kern w:val="0"/>
          <w:szCs w:val="21"/>
        </w:rPr>
        <w:t>10</w:t>
      </w:r>
      <w:r w:rsidRPr="00501373">
        <w:rPr>
          <w:rFonts w:ascii="Arial" w:eastAsia="宋体" w:hAnsi="Arial" w:cs="Arial"/>
          <w:color w:val="333333"/>
          <w:kern w:val="0"/>
          <w:szCs w:val="21"/>
        </w:rPr>
        <w:t>、</w:t>
      </w:r>
      <w:r w:rsidRPr="00501373">
        <w:rPr>
          <w:rFonts w:ascii="Arial" w:eastAsia="宋体" w:hAnsi="Arial" w:cs="Arial"/>
          <w:color w:val="333333"/>
          <w:kern w:val="0"/>
          <w:szCs w:val="21"/>
        </w:rPr>
        <w:t>15</w:t>
      </w:r>
      <w:r w:rsidRPr="00501373">
        <w:rPr>
          <w:rFonts w:ascii="Arial" w:eastAsia="宋体" w:hAnsi="Arial" w:cs="Arial"/>
          <w:color w:val="333333"/>
          <w:kern w:val="0"/>
          <w:szCs w:val="21"/>
        </w:rPr>
        <w:t>、</w:t>
      </w:r>
      <w:r w:rsidRPr="00501373">
        <w:rPr>
          <w:rFonts w:ascii="Arial" w:eastAsia="宋体" w:hAnsi="Arial" w:cs="Arial"/>
          <w:color w:val="333333"/>
          <w:kern w:val="0"/>
          <w:szCs w:val="21"/>
        </w:rPr>
        <w:t>20m</w:t>
      </w:r>
      <w:r w:rsidRPr="00501373">
        <w:rPr>
          <w:rFonts w:ascii="Arial" w:eastAsia="宋体" w:hAnsi="Arial" w:cs="Arial"/>
          <w:color w:val="333333"/>
          <w:kern w:val="0"/>
          <w:szCs w:val="21"/>
        </w:rPr>
        <w:t>、</w:t>
      </w:r>
      <w:r w:rsidRPr="00501373">
        <w:rPr>
          <w:rFonts w:ascii="Arial" w:eastAsia="宋体" w:hAnsi="Arial" w:cs="Arial"/>
          <w:color w:val="333333"/>
          <w:kern w:val="0"/>
          <w:szCs w:val="21"/>
        </w:rPr>
        <w:t>30</w:t>
      </w:r>
      <w:r w:rsidRPr="00501373">
        <w:rPr>
          <w:rFonts w:ascii="Arial" w:eastAsia="宋体" w:hAnsi="Arial" w:cs="Arial"/>
          <w:color w:val="333333"/>
          <w:kern w:val="0"/>
          <w:szCs w:val="21"/>
        </w:rPr>
        <w:t>、</w:t>
      </w:r>
      <w:r w:rsidRPr="00501373">
        <w:rPr>
          <w:rFonts w:ascii="Arial" w:eastAsia="宋体" w:hAnsi="Arial" w:cs="Arial"/>
          <w:color w:val="333333"/>
          <w:kern w:val="0"/>
          <w:szCs w:val="21"/>
        </w:rPr>
        <w:t>40</w:t>
      </w:r>
      <w:r w:rsidRPr="00501373">
        <w:rPr>
          <w:rFonts w:ascii="Arial" w:eastAsia="宋体" w:hAnsi="Arial" w:cs="Arial"/>
          <w:color w:val="333333"/>
          <w:kern w:val="0"/>
          <w:szCs w:val="21"/>
        </w:rPr>
        <w:t>、</w:t>
      </w:r>
      <w:r w:rsidRPr="00501373">
        <w:rPr>
          <w:rFonts w:ascii="Arial" w:eastAsia="宋体" w:hAnsi="Arial" w:cs="Arial"/>
          <w:color w:val="333333"/>
          <w:kern w:val="0"/>
          <w:szCs w:val="21"/>
        </w:rPr>
        <w:t>50</w:t>
      </w:r>
      <w:r w:rsidRPr="00501373">
        <w:rPr>
          <w:rFonts w:ascii="Arial" w:eastAsia="宋体" w:hAnsi="Arial" w:cs="Arial"/>
          <w:color w:val="333333"/>
          <w:kern w:val="0"/>
          <w:szCs w:val="21"/>
        </w:rPr>
        <w:t>、</w:t>
      </w:r>
      <w:r w:rsidRPr="00501373">
        <w:rPr>
          <w:rFonts w:ascii="Arial" w:eastAsia="宋体" w:hAnsi="Arial" w:cs="Arial"/>
          <w:color w:val="333333"/>
          <w:kern w:val="0"/>
          <w:szCs w:val="21"/>
        </w:rPr>
        <w:t>60</w:t>
      </w:r>
      <w:r w:rsidRPr="00501373">
        <w:rPr>
          <w:rFonts w:ascii="Arial" w:eastAsia="宋体" w:hAnsi="Arial" w:cs="Arial"/>
          <w:color w:val="333333"/>
          <w:kern w:val="0"/>
          <w:szCs w:val="21"/>
        </w:rPr>
        <w:t>、</w:t>
      </w:r>
      <w:r w:rsidRPr="00501373">
        <w:rPr>
          <w:rFonts w:ascii="Arial" w:eastAsia="宋体" w:hAnsi="Arial" w:cs="Arial"/>
          <w:color w:val="333333"/>
          <w:kern w:val="0"/>
          <w:szCs w:val="21"/>
        </w:rPr>
        <w:t xml:space="preserve">70m </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精度：</w:t>
      </w:r>
      <w:r w:rsidRPr="00501373">
        <w:rPr>
          <w:rFonts w:ascii="Arial" w:eastAsia="宋体" w:hAnsi="Arial" w:cs="Arial"/>
          <w:color w:val="333333"/>
          <w:kern w:val="0"/>
          <w:szCs w:val="21"/>
        </w:rPr>
        <w:t>0.25%</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盲区：</w:t>
      </w:r>
      <w:r w:rsidRPr="00501373">
        <w:rPr>
          <w:rFonts w:ascii="Arial" w:eastAsia="宋体" w:hAnsi="Arial" w:cs="Arial"/>
          <w:color w:val="333333"/>
          <w:kern w:val="0"/>
          <w:szCs w:val="21"/>
        </w:rPr>
        <w:t>0.15-1.2m</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工作温度：变送器</w:t>
      </w:r>
      <w:r w:rsidRPr="00501373">
        <w:rPr>
          <w:rFonts w:ascii="Arial" w:eastAsia="宋体" w:hAnsi="Arial" w:cs="Arial"/>
          <w:color w:val="333333"/>
          <w:kern w:val="0"/>
          <w:szCs w:val="21"/>
        </w:rPr>
        <w:t>-20</w:t>
      </w:r>
      <w:r w:rsidRPr="00501373">
        <w:rPr>
          <w:rFonts w:ascii="宋体" w:eastAsia="宋体" w:hAnsi="宋体" w:cs="宋体" w:hint="eastAsia"/>
          <w:color w:val="333333"/>
          <w:kern w:val="0"/>
          <w:szCs w:val="21"/>
        </w:rPr>
        <w:t>℃</w:t>
      </w:r>
      <w:r w:rsidRPr="00501373">
        <w:rPr>
          <w:rFonts w:ascii="Arial" w:eastAsia="宋体" w:hAnsi="Arial" w:cs="Arial"/>
          <w:color w:val="333333"/>
          <w:kern w:val="0"/>
          <w:szCs w:val="21"/>
        </w:rPr>
        <w:t>-55</w:t>
      </w:r>
      <w:r w:rsidRPr="00501373">
        <w:rPr>
          <w:rFonts w:ascii="宋体" w:eastAsia="宋体" w:hAnsi="宋体" w:cs="宋体" w:hint="eastAsia"/>
          <w:color w:val="333333"/>
          <w:kern w:val="0"/>
          <w:szCs w:val="21"/>
        </w:rPr>
        <w:t>℃</w:t>
      </w:r>
      <w:r w:rsidRPr="00501373">
        <w:rPr>
          <w:rFonts w:ascii="Arial" w:eastAsia="宋体" w:hAnsi="Arial" w:cs="Arial"/>
          <w:color w:val="333333"/>
          <w:kern w:val="0"/>
          <w:szCs w:val="21"/>
        </w:rPr>
        <w:t xml:space="preserve"> </w:t>
      </w:r>
      <w:r w:rsidRPr="00501373">
        <w:rPr>
          <w:rFonts w:ascii="Arial" w:eastAsia="宋体" w:hAnsi="Arial" w:cs="Arial"/>
          <w:color w:val="333333"/>
          <w:kern w:val="0"/>
          <w:szCs w:val="21"/>
        </w:rPr>
        <w:t>传感器</w:t>
      </w:r>
      <w:r w:rsidRPr="00501373">
        <w:rPr>
          <w:rFonts w:ascii="Arial" w:eastAsia="宋体" w:hAnsi="Arial" w:cs="Arial"/>
          <w:color w:val="333333"/>
          <w:kern w:val="0"/>
          <w:szCs w:val="21"/>
        </w:rPr>
        <w:t>-25</w:t>
      </w:r>
      <w:r w:rsidRPr="00501373">
        <w:rPr>
          <w:rFonts w:ascii="宋体" w:eastAsia="宋体" w:hAnsi="宋体" w:cs="宋体" w:hint="eastAsia"/>
          <w:color w:val="333333"/>
          <w:kern w:val="0"/>
          <w:szCs w:val="21"/>
        </w:rPr>
        <w:t>℃</w:t>
      </w:r>
      <w:r w:rsidRPr="00501373">
        <w:rPr>
          <w:rFonts w:ascii="Arial" w:eastAsia="宋体" w:hAnsi="Arial" w:cs="Arial"/>
          <w:color w:val="333333"/>
          <w:kern w:val="0"/>
          <w:szCs w:val="21"/>
        </w:rPr>
        <w:t>-80</w:t>
      </w:r>
      <w:r w:rsidRPr="00501373">
        <w:rPr>
          <w:rFonts w:ascii="宋体" w:eastAsia="宋体" w:hAnsi="宋体" w:cs="宋体"/>
          <w:color w:val="333333"/>
          <w:kern w:val="0"/>
          <w:szCs w:val="21"/>
        </w:rPr>
        <w:t>℃</w:t>
      </w:r>
    </w:p>
    <w:p w:rsidR="005D05AD" w:rsidRDefault="00501373" w:rsidP="00501373">
      <w:pPr>
        <w:widowControl/>
        <w:shd w:val="clear" w:color="auto" w:fill="FFFFFF"/>
        <w:spacing w:line="360" w:lineRule="atLeast"/>
        <w:ind w:firstLine="480"/>
        <w:jc w:val="left"/>
        <w:rPr>
          <w:rFonts w:ascii="Arial" w:eastAsia="宋体" w:hAnsi="Arial" w:cs="Arial" w:hint="eastAsia"/>
          <w:color w:val="333333"/>
          <w:kern w:val="0"/>
          <w:szCs w:val="21"/>
        </w:rPr>
      </w:pPr>
      <w:r w:rsidRPr="00501373">
        <w:rPr>
          <w:rFonts w:ascii="Arial" w:eastAsia="宋体" w:hAnsi="Arial" w:cs="Arial"/>
          <w:color w:val="333333"/>
          <w:kern w:val="0"/>
          <w:szCs w:val="21"/>
        </w:rPr>
        <w:lastRenderedPageBreak/>
        <w:t>压力范围：</w:t>
      </w:r>
      <w:r w:rsidRPr="00501373">
        <w:rPr>
          <w:rFonts w:ascii="Arial" w:eastAsia="宋体" w:hAnsi="Arial" w:cs="Arial"/>
          <w:color w:val="333333"/>
          <w:kern w:val="0"/>
          <w:szCs w:val="21"/>
        </w:rPr>
        <w:t>-1-16</w:t>
      </w:r>
      <w:r w:rsidRPr="00501373">
        <w:rPr>
          <w:rFonts w:ascii="Arial" w:eastAsia="宋体" w:hAnsi="Arial" w:cs="Arial"/>
          <w:color w:val="333333"/>
          <w:kern w:val="0"/>
          <w:szCs w:val="21"/>
        </w:rPr>
        <w:t>公斤</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电源：</w:t>
      </w:r>
      <w:r w:rsidRPr="00501373">
        <w:rPr>
          <w:rFonts w:ascii="Arial" w:eastAsia="宋体" w:hAnsi="Arial" w:cs="Arial"/>
          <w:color w:val="333333"/>
          <w:kern w:val="0"/>
          <w:szCs w:val="21"/>
        </w:rPr>
        <w:t>24VDC</w:t>
      </w:r>
      <w:r w:rsidRPr="00501373">
        <w:rPr>
          <w:rFonts w:ascii="Arial" w:eastAsia="宋体" w:hAnsi="Arial" w:cs="Arial"/>
          <w:color w:val="333333"/>
          <w:kern w:val="0"/>
          <w:szCs w:val="21"/>
        </w:rPr>
        <w:t>、</w:t>
      </w:r>
      <w:r w:rsidRPr="00501373">
        <w:rPr>
          <w:rFonts w:ascii="Arial" w:eastAsia="宋体" w:hAnsi="Arial" w:cs="Arial"/>
          <w:color w:val="333333"/>
          <w:kern w:val="0"/>
          <w:szCs w:val="21"/>
        </w:rPr>
        <w:t>220VAC</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输出：</w:t>
      </w:r>
      <w:r w:rsidRPr="00501373">
        <w:rPr>
          <w:rFonts w:ascii="Arial" w:eastAsia="宋体" w:hAnsi="Arial" w:cs="Arial"/>
          <w:color w:val="333333"/>
          <w:kern w:val="0"/>
          <w:szCs w:val="21"/>
        </w:rPr>
        <w:t>4-20mA</w:t>
      </w:r>
      <w:r w:rsidRPr="00501373">
        <w:rPr>
          <w:rFonts w:ascii="Arial" w:eastAsia="宋体" w:hAnsi="Arial" w:cs="Arial"/>
          <w:color w:val="333333"/>
          <w:kern w:val="0"/>
          <w:szCs w:val="21"/>
        </w:rPr>
        <w:t>、</w:t>
      </w:r>
      <w:r w:rsidRPr="00501373">
        <w:rPr>
          <w:rFonts w:ascii="Arial" w:eastAsia="宋体" w:hAnsi="Arial" w:cs="Arial"/>
          <w:color w:val="333333"/>
          <w:kern w:val="0"/>
          <w:szCs w:val="21"/>
        </w:rPr>
        <w:t>Rs-485</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控制：四路继电器</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防护等级：</w:t>
      </w:r>
      <w:r w:rsidRPr="00501373">
        <w:rPr>
          <w:rFonts w:ascii="Arial" w:eastAsia="宋体" w:hAnsi="Arial" w:cs="Arial"/>
          <w:color w:val="333333"/>
          <w:kern w:val="0"/>
          <w:szCs w:val="21"/>
        </w:rPr>
        <w:t>IP68</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显示方式：</w:t>
      </w:r>
      <w:r w:rsidRPr="00501373">
        <w:rPr>
          <w:rFonts w:ascii="Arial" w:eastAsia="宋体" w:hAnsi="Arial" w:cs="Arial"/>
          <w:color w:val="333333"/>
          <w:kern w:val="0"/>
          <w:szCs w:val="21"/>
        </w:rPr>
        <w:t>12864</w:t>
      </w:r>
      <w:r w:rsidRPr="00501373">
        <w:rPr>
          <w:rFonts w:ascii="Arial" w:eastAsia="宋体" w:hAnsi="Arial" w:cs="Arial"/>
          <w:color w:val="333333"/>
          <w:kern w:val="0"/>
          <w:szCs w:val="21"/>
        </w:rPr>
        <w:t xml:space="preserve">点液晶显示　</w:t>
      </w:r>
      <w:proofErr w:type="gramStart"/>
      <w:r w:rsidRPr="00501373">
        <w:rPr>
          <w:rFonts w:ascii="Arial" w:eastAsia="宋体" w:hAnsi="Arial" w:cs="Arial"/>
          <w:color w:val="333333"/>
          <w:kern w:val="0"/>
          <w:szCs w:val="21"/>
        </w:rPr>
        <w:t>耐腐型传感器</w:t>
      </w:r>
      <w:proofErr w:type="gramEnd"/>
      <w:r w:rsidRPr="00501373">
        <w:rPr>
          <w:rFonts w:ascii="Arial" w:eastAsia="宋体" w:hAnsi="Arial" w:cs="Arial"/>
          <w:color w:val="333333"/>
          <w:kern w:val="0"/>
          <w:szCs w:val="21"/>
        </w:rPr>
        <w:t>外壳采用四氟乙烯</w:t>
      </w:r>
    </w:p>
    <w:p w:rsidR="00501373" w:rsidRPr="00501373" w:rsidRDefault="00501373" w:rsidP="00501373">
      <w:pPr>
        <w:widowControl/>
        <w:shd w:val="clear" w:color="auto" w:fill="FFFFFF"/>
        <w:spacing w:before="300" w:after="180" w:line="285" w:lineRule="atLeast"/>
        <w:jc w:val="left"/>
        <w:outlineLvl w:val="2"/>
        <w:rPr>
          <w:rFonts w:ascii="微软雅黑" w:eastAsia="微软雅黑" w:hAnsi="微软雅黑" w:cs="宋体"/>
          <w:color w:val="333333"/>
          <w:kern w:val="0"/>
          <w:sz w:val="27"/>
          <w:szCs w:val="27"/>
        </w:rPr>
      </w:pPr>
      <w:bookmarkStart w:id="0" w:name="3_1"/>
      <w:bookmarkStart w:id="1" w:name="sub97888_3_1"/>
      <w:bookmarkStart w:id="2" w:name="安装原理"/>
      <w:bookmarkEnd w:id="0"/>
      <w:bookmarkEnd w:id="1"/>
      <w:bookmarkEnd w:id="2"/>
      <w:r w:rsidRPr="00501373">
        <w:rPr>
          <w:rFonts w:ascii="微软雅黑" w:eastAsia="微软雅黑" w:hAnsi="微软雅黑" w:cs="宋体" w:hint="eastAsia"/>
          <w:color w:val="333333"/>
          <w:kern w:val="0"/>
          <w:sz w:val="27"/>
          <w:szCs w:val="27"/>
        </w:rPr>
        <w:t>安装原理</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超声波液</w:t>
      </w:r>
      <w:proofErr w:type="gramStart"/>
      <w:r w:rsidRPr="00501373">
        <w:rPr>
          <w:rFonts w:ascii="Arial" w:eastAsia="宋体" w:hAnsi="Arial" w:cs="Arial"/>
          <w:color w:val="333333"/>
          <w:kern w:val="0"/>
          <w:szCs w:val="21"/>
        </w:rPr>
        <w:t>位计工作</w:t>
      </w:r>
      <w:proofErr w:type="gramEnd"/>
      <w:r w:rsidRPr="00501373">
        <w:rPr>
          <w:rFonts w:ascii="Arial" w:eastAsia="宋体" w:hAnsi="Arial" w:cs="Arial"/>
          <w:color w:val="333333"/>
          <w:kern w:val="0"/>
          <w:szCs w:val="21"/>
        </w:rPr>
        <w:t>时，高频脉冲声波由换能器（探头）发出，遇被测物体（水面）表面被反射，折回的反射回波被同一换能器（探头）接收，转换成电信号。脉冲发送和接收之间的时间（声波的运动时间）与换能器到物体表面的距离成正比，声波传输的距离</w:t>
      </w:r>
      <w:r w:rsidRPr="00501373">
        <w:rPr>
          <w:rFonts w:ascii="Arial" w:eastAsia="宋体" w:hAnsi="Arial" w:cs="Arial"/>
          <w:color w:val="333333"/>
          <w:kern w:val="0"/>
          <w:szCs w:val="21"/>
        </w:rPr>
        <w:t>S</w:t>
      </w:r>
      <w:r w:rsidRPr="00501373">
        <w:rPr>
          <w:rFonts w:ascii="Arial" w:eastAsia="宋体" w:hAnsi="Arial" w:cs="Arial"/>
          <w:color w:val="333333"/>
          <w:kern w:val="0"/>
          <w:szCs w:val="21"/>
        </w:rPr>
        <w:t>与声速</w:t>
      </w:r>
      <w:r w:rsidRPr="00501373">
        <w:rPr>
          <w:rFonts w:ascii="Arial" w:eastAsia="宋体" w:hAnsi="Arial" w:cs="Arial"/>
          <w:color w:val="333333"/>
          <w:kern w:val="0"/>
          <w:szCs w:val="21"/>
        </w:rPr>
        <w:t>C</w:t>
      </w:r>
      <w:r w:rsidRPr="00501373">
        <w:rPr>
          <w:rFonts w:ascii="Arial" w:eastAsia="宋体" w:hAnsi="Arial" w:cs="Arial"/>
          <w:color w:val="333333"/>
          <w:kern w:val="0"/>
          <w:szCs w:val="21"/>
        </w:rPr>
        <w:t>和传输时间</w:t>
      </w:r>
      <w:r w:rsidRPr="00501373">
        <w:rPr>
          <w:rFonts w:ascii="Arial" w:eastAsia="宋体" w:hAnsi="Arial" w:cs="Arial"/>
          <w:color w:val="333333"/>
          <w:kern w:val="0"/>
          <w:szCs w:val="21"/>
        </w:rPr>
        <w:t>T</w:t>
      </w:r>
      <w:r w:rsidRPr="00501373">
        <w:rPr>
          <w:rFonts w:ascii="Arial" w:eastAsia="宋体" w:hAnsi="Arial" w:cs="Arial"/>
          <w:color w:val="333333"/>
          <w:kern w:val="0"/>
          <w:szCs w:val="21"/>
        </w:rPr>
        <w:t>之间的关系可以用公式表示：</w:t>
      </w:r>
      <w:r w:rsidRPr="00501373">
        <w:rPr>
          <w:rFonts w:ascii="Arial" w:eastAsia="宋体" w:hAnsi="Arial" w:cs="Arial"/>
          <w:color w:val="333333"/>
          <w:kern w:val="0"/>
          <w:szCs w:val="21"/>
        </w:rPr>
        <w:t>S=</w:t>
      </w:r>
      <w:r w:rsidRPr="00501373">
        <w:rPr>
          <w:rFonts w:ascii="Arial" w:eastAsia="宋体" w:hAnsi="Arial" w:cs="Arial"/>
          <w:color w:val="333333"/>
          <w:kern w:val="0"/>
          <w:szCs w:val="21"/>
        </w:rPr>
        <w:t xml:space="preserve">　</w:t>
      </w:r>
      <w:r w:rsidRPr="00501373">
        <w:rPr>
          <w:rFonts w:ascii="Arial" w:eastAsia="宋体" w:hAnsi="Arial" w:cs="Arial"/>
          <w:color w:val="333333"/>
          <w:kern w:val="0"/>
          <w:szCs w:val="21"/>
        </w:rPr>
        <w:t>C</w:t>
      </w:r>
      <w:r w:rsidRPr="00501373">
        <w:rPr>
          <w:rFonts w:ascii="宋体" w:eastAsia="宋体" w:hAnsi="宋体" w:cs="宋体" w:hint="eastAsia"/>
          <w:color w:val="333333"/>
          <w:kern w:val="0"/>
          <w:szCs w:val="21"/>
        </w:rPr>
        <w:t>Ⅹ</w:t>
      </w:r>
      <w:r w:rsidRPr="00501373">
        <w:rPr>
          <w:rFonts w:ascii="Arial" w:eastAsia="宋体" w:hAnsi="Arial" w:cs="Arial"/>
          <w:color w:val="333333"/>
          <w:kern w:val="0"/>
          <w:szCs w:val="21"/>
        </w:rPr>
        <w:t>T/2</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安装超声波液位计时必须考虑超声波</w:t>
      </w:r>
      <w:proofErr w:type="gramStart"/>
      <w:r w:rsidRPr="00501373">
        <w:rPr>
          <w:rFonts w:ascii="Arial" w:eastAsia="宋体" w:hAnsi="Arial" w:cs="Arial"/>
          <w:color w:val="333333"/>
          <w:kern w:val="0"/>
          <w:szCs w:val="21"/>
        </w:rPr>
        <w:t>液位计的</w:t>
      </w:r>
      <w:proofErr w:type="gramEnd"/>
      <w:r w:rsidRPr="00501373">
        <w:rPr>
          <w:rFonts w:ascii="Arial" w:eastAsia="宋体" w:hAnsi="Arial" w:cs="Arial"/>
          <w:color w:val="333333"/>
          <w:kern w:val="0"/>
          <w:szCs w:val="21"/>
        </w:rPr>
        <w:t>盲区问题。</w:t>
      </w:r>
      <w:proofErr w:type="gramStart"/>
      <w:r w:rsidRPr="00501373">
        <w:rPr>
          <w:rFonts w:ascii="Arial" w:eastAsia="宋体" w:hAnsi="Arial" w:cs="Arial"/>
          <w:color w:val="333333"/>
          <w:kern w:val="0"/>
          <w:szCs w:val="21"/>
        </w:rPr>
        <w:t>当液位</w:t>
      </w:r>
      <w:proofErr w:type="gramEnd"/>
      <w:r w:rsidRPr="00501373">
        <w:rPr>
          <w:rFonts w:ascii="Arial" w:eastAsia="宋体" w:hAnsi="Arial" w:cs="Arial"/>
          <w:color w:val="333333"/>
          <w:kern w:val="0"/>
          <w:szCs w:val="21"/>
        </w:rPr>
        <w:t>进入盲区后，超声波变送器就无法测量液位了，所以在确定超声波</w:t>
      </w:r>
      <w:proofErr w:type="gramStart"/>
      <w:r w:rsidRPr="00501373">
        <w:rPr>
          <w:rFonts w:ascii="Arial" w:eastAsia="宋体" w:hAnsi="Arial" w:cs="Arial"/>
          <w:color w:val="333333"/>
          <w:kern w:val="0"/>
          <w:szCs w:val="21"/>
        </w:rPr>
        <w:t>液位计的</w:t>
      </w:r>
      <w:proofErr w:type="gramEnd"/>
      <w:r w:rsidRPr="00501373">
        <w:rPr>
          <w:rFonts w:ascii="Arial" w:eastAsia="宋体" w:hAnsi="Arial" w:cs="Arial"/>
          <w:color w:val="333333"/>
          <w:kern w:val="0"/>
          <w:szCs w:val="21"/>
        </w:rPr>
        <w:t>量程时，必须留出</w:t>
      </w:r>
      <w:r w:rsidRPr="00501373">
        <w:rPr>
          <w:rFonts w:ascii="Arial" w:eastAsia="宋体" w:hAnsi="Arial" w:cs="Arial"/>
          <w:color w:val="333333"/>
          <w:kern w:val="0"/>
          <w:szCs w:val="21"/>
        </w:rPr>
        <w:t>50</w:t>
      </w:r>
      <w:r w:rsidRPr="00501373">
        <w:rPr>
          <w:rFonts w:ascii="Arial" w:eastAsia="宋体" w:hAnsi="Arial" w:cs="Arial"/>
          <w:color w:val="333333"/>
          <w:kern w:val="0"/>
          <w:szCs w:val="21"/>
        </w:rPr>
        <w:t>公分的余量，安装时，变送器探头必须高出最高液位</w:t>
      </w:r>
      <w:r w:rsidRPr="00501373">
        <w:rPr>
          <w:rFonts w:ascii="Arial" w:eastAsia="宋体" w:hAnsi="Arial" w:cs="Arial"/>
          <w:color w:val="333333"/>
          <w:kern w:val="0"/>
          <w:szCs w:val="21"/>
        </w:rPr>
        <w:t>50</w:t>
      </w:r>
      <w:r w:rsidRPr="00501373">
        <w:rPr>
          <w:rFonts w:ascii="Arial" w:eastAsia="宋体" w:hAnsi="Arial" w:cs="Arial"/>
          <w:color w:val="333333"/>
          <w:kern w:val="0"/>
          <w:szCs w:val="21"/>
        </w:rPr>
        <w:t>公分左右。这样才能</w:t>
      </w:r>
      <w:proofErr w:type="gramStart"/>
      <w:r w:rsidRPr="00501373">
        <w:rPr>
          <w:rFonts w:ascii="Arial" w:eastAsia="宋体" w:hAnsi="Arial" w:cs="Arial"/>
          <w:color w:val="333333"/>
          <w:kern w:val="0"/>
          <w:szCs w:val="21"/>
        </w:rPr>
        <w:t>保证对液位</w:t>
      </w:r>
      <w:proofErr w:type="gramEnd"/>
      <w:r w:rsidRPr="00501373">
        <w:rPr>
          <w:rFonts w:ascii="Arial" w:eastAsia="宋体" w:hAnsi="Arial" w:cs="Arial"/>
          <w:color w:val="333333"/>
          <w:kern w:val="0"/>
          <w:szCs w:val="21"/>
        </w:rPr>
        <w:t>的准确监测及保证超声波</w:t>
      </w:r>
      <w:proofErr w:type="gramStart"/>
      <w:r w:rsidRPr="00501373">
        <w:rPr>
          <w:rFonts w:ascii="Arial" w:eastAsia="宋体" w:hAnsi="Arial" w:cs="Arial"/>
          <w:color w:val="333333"/>
          <w:kern w:val="0"/>
          <w:szCs w:val="21"/>
        </w:rPr>
        <w:t>液位计的</w:t>
      </w:r>
      <w:proofErr w:type="gramEnd"/>
      <w:r w:rsidRPr="00501373">
        <w:rPr>
          <w:rFonts w:ascii="Arial" w:eastAsia="宋体" w:hAnsi="Arial" w:cs="Arial"/>
          <w:color w:val="333333"/>
          <w:kern w:val="0"/>
          <w:szCs w:val="21"/>
        </w:rPr>
        <w:t>安全。</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在实际使用中，因为安装时考虑不周，</w:t>
      </w:r>
      <w:proofErr w:type="gramStart"/>
      <w:r w:rsidRPr="00501373">
        <w:rPr>
          <w:rFonts w:ascii="Arial" w:eastAsia="宋体" w:hAnsi="Arial" w:cs="Arial"/>
          <w:color w:val="333333"/>
          <w:kern w:val="0"/>
          <w:szCs w:val="21"/>
        </w:rPr>
        <w:t>液位计被</w:t>
      </w:r>
      <w:proofErr w:type="gramEnd"/>
      <w:r w:rsidRPr="00501373">
        <w:rPr>
          <w:rFonts w:ascii="Arial" w:eastAsia="宋体" w:hAnsi="Arial" w:cs="Arial"/>
          <w:color w:val="333333"/>
          <w:kern w:val="0"/>
          <w:szCs w:val="21"/>
        </w:rPr>
        <w:t>水淹没，致使液</w:t>
      </w:r>
      <w:proofErr w:type="gramStart"/>
      <w:r w:rsidRPr="00501373">
        <w:rPr>
          <w:rFonts w:ascii="Arial" w:eastAsia="宋体" w:hAnsi="Arial" w:cs="Arial"/>
          <w:color w:val="333333"/>
          <w:kern w:val="0"/>
          <w:szCs w:val="21"/>
        </w:rPr>
        <w:t>位计完全</w:t>
      </w:r>
      <w:proofErr w:type="gramEnd"/>
      <w:r w:rsidRPr="00501373">
        <w:rPr>
          <w:rFonts w:ascii="Arial" w:eastAsia="宋体" w:hAnsi="Arial" w:cs="Arial"/>
          <w:color w:val="333333"/>
          <w:kern w:val="0"/>
          <w:szCs w:val="21"/>
        </w:rPr>
        <w:t>损坏。</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SGM</w:t>
      </w:r>
      <w:r w:rsidRPr="00501373">
        <w:rPr>
          <w:rFonts w:ascii="Arial" w:eastAsia="宋体" w:hAnsi="Arial" w:cs="Arial"/>
          <w:color w:val="333333"/>
          <w:kern w:val="0"/>
          <w:szCs w:val="21"/>
        </w:rPr>
        <w:t>超声波</w:t>
      </w:r>
      <w:proofErr w:type="gramStart"/>
      <w:r w:rsidRPr="00501373">
        <w:rPr>
          <w:rFonts w:ascii="Arial" w:eastAsia="宋体" w:hAnsi="Arial" w:cs="Arial"/>
          <w:color w:val="333333"/>
          <w:kern w:val="0"/>
          <w:szCs w:val="21"/>
        </w:rPr>
        <w:t>液位计特点</w:t>
      </w:r>
      <w:proofErr w:type="gramEnd"/>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价格低，体积小，重量轻，可用于食品，化工，半导体等行业对液体和散装固体非接</w:t>
      </w:r>
      <w:proofErr w:type="gramStart"/>
      <w:r w:rsidRPr="00501373">
        <w:rPr>
          <w:rFonts w:ascii="Arial" w:eastAsia="宋体" w:hAnsi="Arial" w:cs="Arial"/>
          <w:color w:val="333333"/>
          <w:kern w:val="0"/>
          <w:szCs w:val="21"/>
        </w:rPr>
        <w:t>解式物位</w:t>
      </w:r>
      <w:proofErr w:type="gramEnd"/>
      <w:r w:rsidRPr="00501373">
        <w:rPr>
          <w:rFonts w:ascii="Arial" w:eastAsia="宋体" w:hAnsi="Arial" w:cs="Arial"/>
          <w:color w:val="333333"/>
          <w:kern w:val="0"/>
          <w:szCs w:val="21"/>
        </w:rPr>
        <w:t>测量，可用于远程物位监控和</w:t>
      </w:r>
      <w:proofErr w:type="gramStart"/>
      <w:r w:rsidRPr="00501373">
        <w:rPr>
          <w:rFonts w:ascii="Arial" w:eastAsia="宋体" w:hAnsi="Arial" w:cs="Arial"/>
          <w:color w:val="333333"/>
          <w:kern w:val="0"/>
          <w:szCs w:val="21"/>
        </w:rPr>
        <w:t>泵的</w:t>
      </w:r>
      <w:proofErr w:type="gramEnd"/>
      <w:r w:rsidRPr="00501373">
        <w:rPr>
          <w:rFonts w:ascii="Arial" w:eastAsia="宋体" w:hAnsi="Arial" w:cs="Arial"/>
          <w:color w:val="333333"/>
          <w:kern w:val="0"/>
          <w:szCs w:val="21"/>
        </w:rPr>
        <w:t>控制</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机械安装时应注意：安装应垂直</w:t>
      </w:r>
      <w:proofErr w:type="gramStart"/>
      <w:r w:rsidRPr="00501373">
        <w:rPr>
          <w:rFonts w:ascii="Arial" w:eastAsia="宋体" w:hAnsi="Arial" w:cs="Arial"/>
          <w:color w:val="333333"/>
          <w:kern w:val="0"/>
          <w:szCs w:val="21"/>
        </w:rPr>
        <w:t>于测是物</w:t>
      </w:r>
      <w:proofErr w:type="gramEnd"/>
      <w:r w:rsidRPr="00501373">
        <w:rPr>
          <w:rFonts w:ascii="Arial" w:eastAsia="宋体" w:hAnsi="Arial" w:cs="Arial"/>
          <w:color w:val="333333"/>
          <w:kern w:val="0"/>
          <w:szCs w:val="21"/>
        </w:rPr>
        <w:t>表面，避免用于测量泡沫性质物体，避免安装于距测量物体表面距离小于盲区距离（盲区：每台产品会有一个标准，随产品得知），应考虑</w:t>
      </w:r>
      <w:r w:rsidR="00A61DAA">
        <w:rPr>
          <w:rFonts w:ascii="Arial" w:eastAsia="宋体" w:hAnsi="Arial" w:cs="Arial"/>
          <w:color w:val="333333"/>
          <w:kern w:val="0"/>
          <w:szCs w:val="21"/>
        </w:rPr>
        <w:t>波</w:t>
      </w:r>
      <w:r w:rsidRPr="00501373">
        <w:rPr>
          <w:rFonts w:ascii="Arial" w:eastAsia="宋体" w:hAnsi="Arial" w:cs="Arial"/>
          <w:color w:val="333333"/>
          <w:kern w:val="0"/>
          <w:szCs w:val="21"/>
        </w:rPr>
        <w:t>束避开阻挡物质不与灌口和容器壁相遇，检测大块固体物应调整探头方位，减少测量误差</w:t>
      </w:r>
    </w:p>
    <w:p w:rsidR="00501373" w:rsidRPr="00501373" w:rsidRDefault="00501373" w:rsidP="00501373">
      <w:pPr>
        <w:widowControl/>
        <w:shd w:val="clear" w:color="auto" w:fill="FFFFFF"/>
        <w:spacing w:before="300" w:after="180" w:line="285" w:lineRule="atLeast"/>
        <w:jc w:val="left"/>
        <w:outlineLvl w:val="2"/>
        <w:rPr>
          <w:rFonts w:ascii="微软雅黑" w:eastAsia="微软雅黑" w:hAnsi="微软雅黑" w:cs="宋体"/>
          <w:color w:val="333333"/>
          <w:kern w:val="0"/>
          <w:sz w:val="27"/>
          <w:szCs w:val="27"/>
        </w:rPr>
      </w:pPr>
      <w:bookmarkStart w:id="3" w:name="3_2"/>
      <w:bookmarkStart w:id="4" w:name="sub97888_3_2"/>
      <w:bookmarkStart w:id="5" w:name="技术参数"/>
      <w:bookmarkEnd w:id="3"/>
      <w:bookmarkEnd w:id="4"/>
      <w:bookmarkEnd w:id="5"/>
      <w:r w:rsidRPr="00501373">
        <w:rPr>
          <w:rFonts w:ascii="微软雅黑" w:eastAsia="微软雅黑" w:hAnsi="微软雅黑" w:cs="宋体" w:hint="eastAsia"/>
          <w:color w:val="333333"/>
          <w:kern w:val="0"/>
          <w:sz w:val="27"/>
          <w:szCs w:val="27"/>
        </w:rPr>
        <w:t>技术参数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50"/>
      </w:tblGrid>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divId w:val="1925021630"/>
              <w:rPr>
                <w:rFonts w:ascii="Arial" w:eastAsia="宋体" w:hAnsi="Arial" w:cs="Arial"/>
                <w:color w:val="333333"/>
                <w:kern w:val="0"/>
                <w:sz w:val="18"/>
                <w:szCs w:val="18"/>
              </w:rPr>
            </w:pPr>
            <w:r w:rsidRPr="00501373">
              <w:rPr>
                <w:rFonts w:ascii="Arial" w:eastAsia="宋体" w:hAnsi="Arial" w:cs="Arial"/>
                <w:b/>
                <w:bCs/>
                <w:color w:val="333333"/>
                <w:kern w:val="0"/>
                <w:sz w:val="18"/>
                <w:szCs w:val="18"/>
              </w:rPr>
              <w:t>防爆型</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测量范围：</w:t>
            </w:r>
            <w:r w:rsidRPr="00501373">
              <w:rPr>
                <w:rFonts w:ascii="Arial" w:eastAsia="宋体" w:hAnsi="Arial" w:cs="Arial"/>
                <w:color w:val="333333"/>
                <w:kern w:val="0"/>
                <w:sz w:val="18"/>
                <w:szCs w:val="18"/>
              </w:rPr>
              <w:t>0</w:t>
            </w:r>
            <w:r w:rsidRPr="00501373">
              <w:rPr>
                <w:rFonts w:ascii="Arial" w:eastAsia="宋体" w:hAnsi="Arial" w:cs="Arial"/>
                <w:color w:val="333333"/>
                <w:kern w:val="0"/>
                <w:sz w:val="18"/>
                <w:szCs w:val="18"/>
              </w:rPr>
              <w:t>～</w:t>
            </w:r>
            <w:r w:rsidRPr="00501373">
              <w:rPr>
                <w:rFonts w:ascii="Arial" w:eastAsia="宋体" w:hAnsi="Arial" w:cs="Arial"/>
                <w:color w:val="333333"/>
                <w:kern w:val="0"/>
                <w:sz w:val="18"/>
                <w:szCs w:val="18"/>
              </w:rPr>
              <w:t>70m</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盲区：</w:t>
            </w:r>
            <w:r w:rsidRPr="00501373">
              <w:rPr>
                <w:rFonts w:ascii="Arial" w:eastAsia="宋体" w:hAnsi="Arial" w:cs="Arial"/>
                <w:color w:val="333333"/>
                <w:kern w:val="0"/>
                <w:sz w:val="18"/>
                <w:szCs w:val="18"/>
              </w:rPr>
              <w:t>0.15m</w:t>
            </w:r>
            <w:r w:rsidRPr="00501373">
              <w:rPr>
                <w:rFonts w:ascii="Arial" w:eastAsia="宋体" w:hAnsi="Arial" w:cs="Arial"/>
                <w:color w:val="333333"/>
                <w:kern w:val="0"/>
                <w:sz w:val="18"/>
                <w:szCs w:val="18"/>
              </w:rPr>
              <w:t>～</w:t>
            </w:r>
            <w:r w:rsidRPr="00501373">
              <w:rPr>
                <w:rFonts w:ascii="Arial" w:eastAsia="宋体" w:hAnsi="Arial" w:cs="Arial"/>
                <w:color w:val="333333"/>
                <w:kern w:val="0"/>
                <w:sz w:val="18"/>
                <w:szCs w:val="18"/>
              </w:rPr>
              <w:t>1.2m</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测量精度：</w:t>
            </w:r>
            <w:r w:rsidRPr="00501373">
              <w:rPr>
                <w:rFonts w:ascii="Arial" w:eastAsia="宋体" w:hAnsi="Arial" w:cs="Arial"/>
                <w:color w:val="333333"/>
                <w:kern w:val="0"/>
                <w:sz w:val="18"/>
                <w:szCs w:val="18"/>
              </w:rPr>
              <w:t>±3mm</w:t>
            </w:r>
            <w:r w:rsidRPr="00501373">
              <w:rPr>
                <w:rFonts w:ascii="Arial" w:eastAsia="宋体" w:hAnsi="Arial" w:cs="Arial"/>
                <w:color w:val="333333"/>
                <w:kern w:val="0"/>
                <w:sz w:val="18"/>
                <w:szCs w:val="18"/>
              </w:rPr>
              <w:t>或</w:t>
            </w:r>
            <w:r w:rsidRPr="00501373">
              <w:rPr>
                <w:rFonts w:ascii="Arial" w:eastAsia="宋体" w:hAnsi="Arial" w:cs="Arial"/>
                <w:color w:val="333333"/>
                <w:kern w:val="0"/>
                <w:sz w:val="18"/>
                <w:szCs w:val="18"/>
              </w:rPr>
              <w:t>3</w:t>
            </w:r>
            <w:r w:rsidRPr="00501373">
              <w:rPr>
                <w:rFonts w:ascii="Arial" w:eastAsia="宋体" w:hAnsi="Arial" w:cs="Arial"/>
                <w:color w:val="333333"/>
                <w:kern w:val="0"/>
                <w:sz w:val="18"/>
                <w:szCs w:val="18"/>
              </w:rPr>
              <w:t>～</w:t>
            </w:r>
            <w:r w:rsidRPr="00501373">
              <w:rPr>
                <w:rFonts w:ascii="Arial" w:eastAsia="宋体" w:hAnsi="Arial" w:cs="Arial"/>
                <w:color w:val="333333"/>
                <w:kern w:val="0"/>
                <w:sz w:val="18"/>
                <w:szCs w:val="18"/>
              </w:rPr>
              <w:t>5‰</w:t>
            </w:r>
            <w:r w:rsidRPr="00501373">
              <w:rPr>
                <w:rFonts w:ascii="Arial" w:eastAsia="宋体" w:hAnsi="Arial" w:cs="Arial"/>
                <w:color w:val="333333"/>
                <w:kern w:val="0"/>
                <w:sz w:val="18"/>
                <w:szCs w:val="18"/>
              </w:rPr>
              <w:t>，取其大者</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重复精度：</w:t>
            </w:r>
            <w:r w:rsidRPr="00501373">
              <w:rPr>
                <w:rFonts w:ascii="Arial" w:eastAsia="宋体" w:hAnsi="Arial" w:cs="Arial"/>
                <w:color w:val="333333"/>
                <w:kern w:val="0"/>
                <w:sz w:val="18"/>
                <w:szCs w:val="18"/>
              </w:rPr>
              <w:t>1‰</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分辨率：</w:t>
            </w:r>
            <w:r w:rsidRPr="00501373">
              <w:rPr>
                <w:rFonts w:ascii="Arial" w:eastAsia="宋体" w:hAnsi="Arial" w:cs="Arial"/>
                <w:color w:val="333333"/>
                <w:kern w:val="0"/>
                <w:sz w:val="18"/>
                <w:szCs w:val="18"/>
              </w:rPr>
              <w:t>1mm</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频率：</w:t>
            </w:r>
            <w:r w:rsidRPr="00501373">
              <w:rPr>
                <w:rFonts w:ascii="Arial" w:eastAsia="宋体" w:hAnsi="Arial" w:cs="Arial"/>
                <w:color w:val="333333"/>
                <w:kern w:val="0"/>
                <w:sz w:val="18"/>
                <w:szCs w:val="18"/>
              </w:rPr>
              <w:t>40KHz / 24KHz</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方向角：</w:t>
            </w:r>
            <w:r w:rsidRPr="00501373">
              <w:rPr>
                <w:rFonts w:ascii="Arial" w:eastAsia="宋体" w:hAnsi="Arial" w:cs="Arial"/>
                <w:color w:val="333333"/>
                <w:kern w:val="0"/>
                <w:sz w:val="18"/>
                <w:szCs w:val="18"/>
              </w:rPr>
              <w:t>4°/ 6°</w:t>
            </w:r>
            <w:r w:rsidRPr="00501373">
              <w:rPr>
                <w:rFonts w:ascii="Arial" w:eastAsia="宋体" w:hAnsi="Arial" w:cs="Arial"/>
                <w:color w:val="333333"/>
                <w:kern w:val="0"/>
                <w:sz w:val="18"/>
                <w:szCs w:val="18"/>
              </w:rPr>
              <w:t>（全角）</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lastRenderedPageBreak/>
              <w:t>压力：</w:t>
            </w:r>
            <w:r w:rsidRPr="00501373">
              <w:rPr>
                <w:rFonts w:ascii="Arial" w:eastAsia="宋体" w:hAnsi="Arial" w:cs="Arial"/>
                <w:color w:val="333333"/>
                <w:kern w:val="0"/>
                <w:sz w:val="18"/>
                <w:szCs w:val="18"/>
              </w:rPr>
              <w:t>16</w:t>
            </w:r>
            <w:r w:rsidRPr="00501373">
              <w:rPr>
                <w:rFonts w:ascii="Arial" w:eastAsia="宋体" w:hAnsi="Arial" w:cs="Arial"/>
                <w:color w:val="333333"/>
                <w:kern w:val="0"/>
                <w:sz w:val="18"/>
                <w:szCs w:val="18"/>
              </w:rPr>
              <w:t>个大气压以下</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显示：自带</w:t>
            </w:r>
            <w:r w:rsidRPr="00501373">
              <w:rPr>
                <w:rFonts w:ascii="Arial" w:eastAsia="宋体" w:hAnsi="Arial" w:cs="Arial"/>
                <w:color w:val="333333"/>
                <w:kern w:val="0"/>
                <w:sz w:val="18"/>
                <w:szCs w:val="18"/>
              </w:rPr>
              <w:t>LCD</w:t>
            </w:r>
            <w:r w:rsidRPr="00501373">
              <w:rPr>
                <w:rFonts w:ascii="Arial" w:eastAsia="宋体" w:hAnsi="Arial" w:cs="Arial"/>
                <w:color w:val="333333"/>
                <w:kern w:val="0"/>
                <w:sz w:val="18"/>
                <w:szCs w:val="18"/>
              </w:rPr>
              <w:t>显示液</w:t>
            </w:r>
            <w:proofErr w:type="gramStart"/>
            <w:r w:rsidRPr="00501373">
              <w:rPr>
                <w:rFonts w:ascii="Arial" w:eastAsia="宋体" w:hAnsi="Arial" w:cs="Arial"/>
                <w:color w:val="333333"/>
                <w:kern w:val="0"/>
                <w:sz w:val="18"/>
                <w:szCs w:val="18"/>
              </w:rPr>
              <w:t>位高度</w:t>
            </w:r>
            <w:proofErr w:type="gramEnd"/>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输出：</w:t>
            </w:r>
            <w:r w:rsidRPr="00501373">
              <w:rPr>
                <w:rFonts w:ascii="Arial" w:eastAsia="宋体" w:hAnsi="Arial" w:cs="Arial"/>
                <w:color w:val="333333"/>
                <w:kern w:val="0"/>
                <w:sz w:val="18"/>
                <w:szCs w:val="18"/>
              </w:rPr>
              <w:t>4</w:t>
            </w:r>
            <w:r w:rsidRPr="00501373">
              <w:rPr>
                <w:rFonts w:ascii="Arial" w:eastAsia="宋体" w:hAnsi="Arial" w:cs="Arial"/>
                <w:color w:val="333333"/>
                <w:kern w:val="0"/>
                <w:sz w:val="18"/>
                <w:szCs w:val="18"/>
              </w:rPr>
              <w:t>～</w:t>
            </w:r>
            <w:r w:rsidRPr="00501373">
              <w:rPr>
                <w:rFonts w:ascii="Arial" w:eastAsia="宋体" w:hAnsi="Arial" w:cs="Arial"/>
                <w:color w:val="333333"/>
                <w:kern w:val="0"/>
                <w:sz w:val="18"/>
                <w:szCs w:val="18"/>
              </w:rPr>
              <w:t>20mA</w:t>
            </w:r>
            <w:r w:rsidRPr="00501373">
              <w:rPr>
                <w:rFonts w:ascii="Arial" w:eastAsia="宋体" w:hAnsi="Arial" w:cs="Arial"/>
                <w:color w:val="333333"/>
                <w:kern w:val="0"/>
                <w:sz w:val="18"/>
                <w:szCs w:val="18"/>
              </w:rPr>
              <w:t>、</w:t>
            </w:r>
            <w:r w:rsidRPr="00501373">
              <w:rPr>
                <w:rFonts w:ascii="Arial" w:eastAsia="宋体" w:hAnsi="Arial" w:cs="Arial"/>
                <w:color w:val="333333"/>
                <w:kern w:val="0"/>
                <w:sz w:val="18"/>
                <w:szCs w:val="18"/>
              </w:rPr>
              <w:t>RS485</w:t>
            </w:r>
            <w:r w:rsidRPr="00501373">
              <w:rPr>
                <w:rFonts w:ascii="Arial" w:eastAsia="宋体" w:hAnsi="Arial" w:cs="Arial"/>
                <w:color w:val="333333"/>
                <w:kern w:val="0"/>
                <w:sz w:val="18"/>
                <w:szCs w:val="18"/>
              </w:rPr>
              <w:t>协议</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应用场合：防爆环境</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供电电压：</w:t>
            </w:r>
            <w:r w:rsidRPr="00501373">
              <w:rPr>
                <w:rFonts w:ascii="Arial" w:eastAsia="宋体" w:hAnsi="Arial" w:cs="Arial"/>
                <w:color w:val="333333"/>
                <w:kern w:val="0"/>
                <w:sz w:val="18"/>
                <w:szCs w:val="18"/>
              </w:rPr>
              <w:t>DC24V 150mA</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环境温度：－</w:t>
            </w:r>
            <w:r w:rsidRPr="00501373">
              <w:rPr>
                <w:rFonts w:ascii="Arial" w:eastAsia="宋体" w:hAnsi="Arial" w:cs="Arial"/>
                <w:color w:val="333333"/>
                <w:kern w:val="0"/>
                <w:sz w:val="18"/>
                <w:szCs w:val="18"/>
              </w:rPr>
              <w:t>20</w:t>
            </w:r>
            <w:r w:rsidRPr="00501373">
              <w:rPr>
                <w:rFonts w:ascii="宋体" w:eastAsia="宋体" w:hAnsi="宋体" w:cs="宋体"/>
                <w:color w:val="333333"/>
                <w:kern w:val="0"/>
                <w:sz w:val="18"/>
                <w:szCs w:val="18"/>
              </w:rPr>
              <w:t>℃</w:t>
            </w:r>
            <w:r w:rsidRPr="00501373">
              <w:rPr>
                <w:rFonts w:ascii="Arial" w:eastAsia="宋体" w:hAnsi="Arial" w:cs="Arial"/>
                <w:color w:val="333333"/>
                <w:kern w:val="0"/>
                <w:sz w:val="18"/>
                <w:szCs w:val="18"/>
              </w:rPr>
              <w:t xml:space="preserve"> </w:t>
            </w:r>
            <w:r w:rsidRPr="00501373">
              <w:rPr>
                <w:rFonts w:ascii="Arial" w:eastAsia="宋体" w:hAnsi="Arial" w:cs="Arial"/>
                <w:color w:val="333333"/>
                <w:kern w:val="0"/>
                <w:sz w:val="18"/>
                <w:szCs w:val="18"/>
              </w:rPr>
              <w:t>～</w:t>
            </w:r>
            <w:r w:rsidRPr="00501373">
              <w:rPr>
                <w:rFonts w:ascii="Arial" w:eastAsia="宋体" w:hAnsi="Arial" w:cs="Arial"/>
                <w:color w:val="333333"/>
                <w:kern w:val="0"/>
                <w:sz w:val="18"/>
                <w:szCs w:val="18"/>
              </w:rPr>
              <w:t xml:space="preserve"> +60</w:t>
            </w:r>
            <w:r w:rsidRPr="00501373">
              <w:rPr>
                <w:rFonts w:ascii="宋体" w:eastAsia="宋体" w:hAnsi="宋体" w:cs="宋体"/>
                <w:color w:val="333333"/>
                <w:kern w:val="0"/>
                <w:sz w:val="18"/>
                <w:szCs w:val="18"/>
              </w:rPr>
              <w:t>℃</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防爆等级：</w:t>
            </w:r>
            <w:r w:rsidRPr="00501373">
              <w:rPr>
                <w:rFonts w:ascii="Arial" w:eastAsia="宋体" w:hAnsi="Arial" w:cs="Arial"/>
                <w:color w:val="333333"/>
                <w:kern w:val="0"/>
                <w:sz w:val="18"/>
                <w:szCs w:val="18"/>
              </w:rPr>
              <w:t>Ex d</w:t>
            </w:r>
            <w:r w:rsidRPr="00501373">
              <w:rPr>
                <w:rFonts w:ascii="Arial" w:eastAsia="宋体" w:hAnsi="Arial" w:cs="Arial"/>
                <w:color w:val="333333"/>
                <w:kern w:val="0"/>
                <w:sz w:val="18"/>
                <w:szCs w:val="18"/>
              </w:rPr>
              <w:t>（</w:t>
            </w:r>
            <w:proofErr w:type="spellStart"/>
            <w:r w:rsidRPr="00501373">
              <w:rPr>
                <w:rFonts w:ascii="Arial" w:eastAsia="宋体" w:hAnsi="Arial" w:cs="Arial"/>
                <w:color w:val="333333"/>
                <w:kern w:val="0"/>
                <w:sz w:val="18"/>
                <w:szCs w:val="18"/>
              </w:rPr>
              <w:t>ia</w:t>
            </w:r>
            <w:proofErr w:type="spellEnd"/>
            <w:r w:rsidRPr="00501373">
              <w:rPr>
                <w:rFonts w:ascii="Arial" w:eastAsia="宋体" w:hAnsi="Arial" w:cs="Arial"/>
                <w:color w:val="333333"/>
                <w:kern w:val="0"/>
                <w:sz w:val="18"/>
                <w:szCs w:val="18"/>
              </w:rPr>
              <w:t>）</w:t>
            </w:r>
            <w:r w:rsidRPr="00501373">
              <w:rPr>
                <w:rFonts w:ascii="宋体" w:eastAsia="宋体" w:hAnsi="宋体" w:cs="宋体"/>
                <w:color w:val="333333"/>
                <w:kern w:val="0"/>
                <w:sz w:val="18"/>
                <w:szCs w:val="18"/>
              </w:rPr>
              <w:t>Ⅱ</w:t>
            </w:r>
            <w:r w:rsidRPr="00501373">
              <w:rPr>
                <w:rFonts w:ascii="Arial" w:eastAsia="宋体" w:hAnsi="Arial" w:cs="Arial"/>
                <w:color w:val="333333"/>
                <w:kern w:val="0"/>
                <w:sz w:val="18"/>
                <w:szCs w:val="18"/>
              </w:rPr>
              <w:t>BT4</w:t>
            </w:r>
          </w:p>
        </w:tc>
      </w:tr>
    </w:tbl>
    <w:p w:rsidR="00501373" w:rsidRPr="00501373" w:rsidRDefault="00501373" w:rsidP="00501373">
      <w:pPr>
        <w:widowControl/>
        <w:jc w:val="left"/>
        <w:rPr>
          <w:rFonts w:ascii="宋体" w:eastAsia="宋体" w:hAnsi="宋体" w:cs="宋体"/>
          <w:vanish/>
          <w:kern w:val="0"/>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50"/>
      </w:tblGrid>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divId w:val="1166550874"/>
              <w:rPr>
                <w:rFonts w:ascii="Arial" w:eastAsia="宋体" w:hAnsi="Arial" w:cs="Arial"/>
                <w:color w:val="333333"/>
                <w:kern w:val="0"/>
                <w:sz w:val="18"/>
                <w:szCs w:val="18"/>
              </w:rPr>
            </w:pPr>
            <w:r w:rsidRPr="00501373">
              <w:rPr>
                <w:rFonts w:ascii="Arial" w:eastAsia="宋体" w:hAnsi="Arial" w:cs="Arial"/>
                <w:b/>
                <w:bCs/>
                <w:color w:val="333333"/>
                <w:kern w:val="0"/>
                <w:sz w:val="18"/>
                <w:szCs w:val="18"/>
              </w:rPr>
              <w:t>耐酸耐碱型</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测量范围：</w:t>
            </w:r>
            <w:r w:rsidRPr="00501373">
              <w:rPr>
                <w:rFonts w:ascii="Arial" w:eastAsia="宋体" w:hAnsi="Arial" w:cs="Arial"/>
                <w:color w:val="333333"/>
                <w:kern w:val="0"/>
                <w:sz w:val="18"/>
                <w:szCs w:val="18"/>
              </w:rPr>
              <w:t>0</w:t>
            </w:r>
            <w:r w:rsidRPr="00501373">
              <w:rPr>
                <w:rFonts w:ascii="Arial" w:eastAsia="宋体" w:hAnsi="Arial" w:cs="Arial"/>
                <w:color w:val="333333"/>
                <w:kern w:val="0"/>
                <w:sz w:val="18"/>
                <w:szCs w:val="18"/>
              </w:rPr>
              <w:t>～</w:t>
            </w:r>
            <w:r w:rsidRPr="00501373">
              <w:rPr>
                <w:rFonts w:ascii="Arial" w:eastAsia="宋体" w:hAnsi="Arial" w:cs="Arial"/>
                <w:color w:val="333333"/>
                <w:kern w:val="0"/>
                <w:sz w:val="18"/>
                <w:szCs w:val="18"/>
              </w:rPr>
              <w:t>70m</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盲区：</w:t>
            </w:r>
            <w:r w:rsidRPr="00501373">
              <w:rPr>
                <w:rFonts w:ascii="Arial" w:eastAsia="宋体" w:hAnsi="Arial" w:cs="Arial"/>
                <w:color w:val="333333"/>
                <w:kern w:val="0"/>
                <w:sz w:val="18"/>
                <w:szCs w:val="18"/>
              </w:rPr>
              <w:t>0.15m</w:t>
            </w:r>
            <w:r w:rsidRPr="00501373">
              <w:rPr>
                <w:rFonts w:ascii="Arial" w:eastAsia="宋体" w:hAnsi="Arial" w:cs="Arial"/>
                <w:color w:val="333333"/>
                <w:kern w:val="0"/>
                <w:sz w:val="18"/>
                <w:szCs w:val="18"/>
              </w:rPr>
              <w:t>～</w:t>
            </w:r>
            <w:r w:rsidRPr="00501373">
              <w:rPr>
                <w:rFonts w:ascii="Arial" w:eastAsia="宋体" w:hAnsi="Arial" w:cs="Arial"/>
                <w:color w:val="333333"/>
                <w:kern w:val="0"/>
                <w:sz w:val="18"/>
                <w:szCs w:val="18"/>
              </w:rPr>
              <w:t>1.2m</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测量精度：</w:t>
            </w:r>
            <w:r w:rsidRPr="00501373">
              <w:rPr>
                <w:rFonts w:ascii="Arial" w:eastAsia="宋体" w:hAnsi="Arial" w:cs="Arial"/>
                <w:color w:val="333333"/>
                <w:kern w:val="0"/>
                <w:sz w:val="18"/>
                <w:szCs w:val="18"/>
              </w:rPr>
              <w:t>±3mm</w:t>
            </w:r>
            <w:r w:rsidRPr="00501373">
              <w:rPr>
                <w:rFonts w:ascii="Arial" w:eastAsia="宋体" w:hAnsi="Arial" w:cs="Arial"/>
                <w:color w:val="333333"/>
                <w:kern w:val="0"/>
                <w:sz w:val="18"/>
                <w:szCs w:val="18"/>
              </w:rPr>
              <w:t>或</w:t>
            </w:r>
            <w:r w:rsidRPr="00501373">
              <w:rPr>
                <w:rFonts w:ascii="Arial" w:eastAsia="宋体" w:hAnsi="Arial" w:cs="Arial"/>
                <w:color w:val="333333"/>
                <w:kern w:val="0"/>
                <w:sz w:val="18"/>
                <w:szCs w:val="18"/>
              </w:rPr>
              <w:t>3</w:t>
            </w:r>
            <w:r w:rsidRPr="00501373">
              <w:rPr>
                <w:rFonts w:ascii="Arial" w:eastAsia="宋体" w:hAnsi="Arial" w:cs="Arial"/>
                <w:color w:val="333333"/>
                <w:kern w:val="0"/>
                <w:sz w:val="18"/>
                <w:szCs w:val="18"/>
              </w:rPr>
              <w:t>～</w:t>
            </w:r>
            <w:r w:rsidRPr="00501373">
              <w:rPr>
                <w:rFonts w:ascii="Arial" w:eastAsia="宋体" w:hAnsi="Arial" w:cs="Arial"/>
                <w:color w:val="333333"/>
                <w:kern w:val="0"/>
                <w:sz w:val="18"/>
                <w:szCs w:val="18"/>
              </w:rPr>
              <w:t>5‰</w:t>
            </w:r>
            <w:r w:rsidRPr="00501373">
              <w:rPr>
                <w:rFonts w:ascii="Arial" w:eastAsia="宋体" w:hAnsi="Arial" w:cs="Arial"/>
                <w:color w:val="333333"/>
                <w:kern w:val="0"/>
                <w:sz w:val="18"/>
                <w:szCs w:val="18"/>
              </w:rPr>
              <w:t>，取其大者</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重复精度：</w:t>
            </w:r>
            <w:r w:rsidRPr="00501373">
              <w:rPr>
                <w:rFonts w:ascii="Arial" w:eastAsia="宋体" w:hAnsi="Arial" w:cs="Arial"/>
                <w:color w:val="333333"/>
                <w:kern w:val="0"/>
                <w:sz w:val="18"/>
                <w:szCs w:val="18"/>
              </w:rPr>
              <w:t>1‰</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分辨率：</w:t>
            </w:r>
            <w:r w:rsidRPr="00501373">
              <w:rPr>
                <w:rFonts w:ascii="Arial" w:eastAsia="宋体" w:hAnsi="Arial" w:cs="Arial"/>
                <w:color w:val="333333"/>
                <w:kern w:val="0"/>
                <w:sz w:val="18"/>
                <w:szCs w:val="18"/>
              </w:rPr>
              <w:t>1mm</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频率：</w:t>
            </w:r>
            <w:r w:rsidRPr="00501373">
              <w:rPr>
                <w:rFonts w:ascii="Arial" w:eastAsia="宋体" w:hAnsi="Arial" w:cs="Arial"/>
                <w:color w:val="333333"/>
                <w:kern w:val="0"/>
                <w:sz w:val="18"/>
                <w:szCs w:val="18"/>
              </w:rPr>
              <w:t>40KHz / 24KHz</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方向角：</w:t>
            </w:r>
            <w:r w:rsidRPr="00501373">
              <w:rPr>
                <w:rFonts w:ascii="Arial" w:eastAsia="宋体" w:hAnsi="Arial" w:cs="Arial"/>
                <w:color w:val="333333"/>
                <w:kern w:val="0"/>
                <w:sz w:val="18"/>
                <w:szCs w:val="18"/>
              </w:rPr>
              <w:t>4°/ 6°</w:t>
            </w:r>
            <w:r w:rsidRPr="00501373">
              <w:rPr>
                <w:rFonts w:ascii="Arial" w:eastAsia="宋体" w:hAnsi="Arial" w:cs="Arial"/>
                <w:color w:val="333333"/>
                <w:kern w:val="0"/>
                <w:sz w:val="18"/>
                <w:szCs w:val="18"/>
              </w:rPr>
              <w:t>（全角）</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压力：</w:t>
            </w:r>
            <w:r w:rsidRPr="00501373">
              <w:rPr>
                <w:rFonts w:ascii="Arial" w:eastAsia="宋体" w:hAnsi="Arial" w:cs="Arial"/>
                <w:color w:val="333333"/>
                <w:kern w:val="0"/>
                <w:sz w:val="18"/>
                <w:szCs w:val="18"/>
              </w:rPr>
              <w:t>16</w:t>
            </w:r>
            <w:r w:rsidRPr="00501373">
              <w:rPr>
                <w:rFonts w:ascii="Arial" w:eastAsia="宋体" w:hAnsi="Arial" w:cs="Arial"/>
                <w:color w:val="333333"/>
                <w:kern w:val="0"/>
                <w:sz w:val="18"/>
                <w:szCs w:val="18"/>
              </w:rPr>
              <w:t>个大气压以下</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显示：自带</w:t>
            </w:r>
            <w:r w:rsidRPr="00501373">
              <w:rPr>
                <w:rFonts w:ascii="Arial" w:eastAsia="宋体" w:hAnsi="Arial" w:cs="Arial"/>
                <w:color w:val="333333"/>
                <w:kern w:val="0"/>
                <w:sz w:val="18"/>
                <w:szCs w:val="18"/>
              </w:rPr>
              <w:t>LCD</w:t>
            </w:r>
            <w:r w:rsidRPr="00501373">
              <w:rPr>
                <w:rFonts w:ascii="Arial" w:eastAsia="宋体" w:hAnsi="Arial" w:cs="Arial"/>
                <w:color w:val="333333"/>
                <w:kern w:val="0"/>
                <w:sz w:val="18"/>
                <w:szCs w:val="18"/>
              </w:rPr>
              <w:t>显示液</w:t>
            </w:r>
            <w:proofErr w:type="gramStart"/>
            <w:r w:rsidRPr="00501373">
              <w:rPr>
                <w:rFonts w:ascii="Arial" w:eastAsia="宋体" w:hAnsi="Arial" w:cs="Arial"/>
                <w:color w:val="333333"/>
                <w:kern w:val="0"/>
                <w:sz w:val="18"/>
                <w:szCs w:val="18"/>
              </w:rPr>
              <w:t>位高度</w:t>
            </w:r>
            <w:proofErr w:type="gramEnd"/>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输出：</w:t>
            </w:r>
            <w:r w:rsidRPr="00501373">
              <w:rPr>
                <w:rFonts w:ascii="Arial" w:eastAsia="宋体" w:hAnsi="Arial" w:cs="Arial"/>
                <w:color w:val="333333"/>
                <w:kern w:val="0"/>
                <w:sz w:val="18"/>
                <w:szCs w:val="18"/>
              </w:rPr>
              <w:t>4</w:t>
            </w:r>
            <w:r w:rsidRPr="00501373">
              <w:rPr>
                <w:rFonts w:ascii="Arial" w:eastAsia="宋体" w:hAnsi="Arial" w:cs="Arial"/>
                <w:color w:val="333333"/>
                <w:kern w:val="0"/>
                <w:sz w:val="18"/>
                <w:szCs w:val="18"/>
              </w:rPr>
              <w:t>～</w:t>
            </w:r>
            <w:r w:rsidRPr="00501373">
              <w:rPr>
                <w:rFonts w:ascii="Arial" w:eastAsia="宋体" w:hAnsi="Arial" w:cs="Arial"/>
                <w:color w:val="333333"/>
                <w:kern w:val="0"/>
                <w:sz w:val="18"/>
                <w:szCs w:val="18"/>
              </w:rPr>
              <w:t>20mA</w:t>
            </w:r>
            <w:r w:rsidRPr="00501373">
              <w:rPr>
                <w:rFonts w:ascii="Arial" w:eastAsia="宋体" w:hAnsi="Arial" w:cs="Arial"/>
                <w:color w:val="333333"/>
                <w:kern w:val="0"/>
                <w:sz w:val="18"/>
                <w:szCs w:val="18"/>
              </w:rPr>
              <w:t>、</w:t>
            </w:r>
            <w:r w:rsidRPr="00501373">
              <w:rPr>
                <w:rFonts w:ascii="Arial" w:eastAsia="宋体" w:hAnsi="Arial" w:cs="Arial"/>
                <w:color w:val="333333"/>
                <w:kern w:val="0"/>
                <w:sz w:val="18"/>
                <w:szCs w:val="18"/>
              </w:rPr>
              <w:t>RS485</w:t>
            </w:r>
            <w:r w:rsidRPr="00501373">
              <w:rPr>
                <w:rFonts w:ascii="Arial" w:eastAsia="宋体" w:hAnsi="Arial" w:cs="Arial"/>
                <w:color w:val="333333"/>
                <w:kern w:val="0"/>
                <w:sz w:val="18"/>
                <w:szCs w:val="18"/>
              </w:rPr>
              <w:t>协议</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应用场合：酸碱等腐蚀性强的环境</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供电电压：</w:t>
            </w:r>
            <w:r w:rsidRPr="00501373">
              <w:rPr>
                <w:rFonts w:ascii="Arial" w:eastAsia="宋体" w:hAnsi="Arial" w:cs="Arial"/>
                <w:color w:val="333333"/>
                <w:kern w:val="0"/>
                <w:sz w:val="18"/>
                <w:szCs w:val="18"/>
              </w:rPr>
              <w:t>DC24V/AC220V</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环境温度：－</w:t>
            </w:r>
            <w:r w:rsidRPr="00501373">
              <w:rPr>
                <w:rFonts w:ascii="Arial" w:eastAsia="宋体" w:hAnsi="Arial" w:cs="Arial"/>
                <w:color w:val="333333"/>
                <w:kern w:val="0"/>
                <w:sz w:val="18"/>
                <w:szCs w:val="18"/>
              </w:rPr>
              <w:t>20</w:t>
            </w:r>
            <w:r w:rsidRPr="00501373">
              <w:rPr>
                <w:rFonts w:ascii="宋体" w:eastAsia="宋体" w:hAnsi="宋体" w:cs="宋体"/>
                <w:color w:val="333333"/>
                <w:kern w:val="0"/>
                <w:sz w:val="18"/>
                <w:szCs w:val="18"/>
              </w:rPr>
              <w:t>℃</w:t>
            </w:r>
            <w:r w:rsidRPr="00501373">
              <w:rPr>
                <w:rFonts w:ascii="Arial" w:eastAsia="宋体" w:hAnsi="Arial" w:cs="Arial"/>
                <w:color w:val="333333"/>
                <w:kern w:val="0"/>
                <w:sz w:val="18"/>
                <w:szCs w:val="18"/>
              </w:rPr>
              <w:t xml:space="preserve"> </w:t>
            </w:r>
            <w:r w:rsidRPr="00501373">
              <w:rPr>
                <w:rFonts w:ascii="Arial" w:eastAsia="宋体" w:hAnsi="Arial" w:cs="Arial"/>
                <w:color w:val="333333"/>
                <w:kern w:val="0"/>
                <w:sz w:val="18"/>
                <w:szCs w:val="18"/>
              </w:rPr>
              <w:t>～</w:t>
            </w:r>
            <w:r w:rsidRPr="00501373">
              <w:rPr>
                <w:rFonts w:ascii="Arial" w:eastAsia="宋体" w:hAnsi="Arial" w:cs="Arial"/>
                <w:color w:val="333333"/>
                <w:kern w:val="0"/>
                <w:sz w:val="18"/>
                <w:szCs w:val="18"/>
              </w:rPr>
              <w:t xml:space="preserve"> +60</w:t>
            </w:r>
            <w:r w:rsidRPr="00501373">
              <w:rPr>
                <w:rFonts w:ascii="宋体" w:eastAsia="宋体" w:hAnsi="宋体" w:cs="宋体"/>
                <w:color w:val="333333"/>
                <w:kern w:val="0"/>
                <w:sz w:val="18"/>
                <w:szCs w:val="18"/>
              </w:rPr>
              <w:t>℃</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防护等级：</w:t>
            </w:r>
            <w:r w:rsidRPr="00501373">
              <w:rPr>
                <w:rFonts w:ascii="Arial" w:eastAsia="宋体" w:hAnsi="Arial" w:cs="Arial"/>
                <w:color w:val="333333"/>
                <w:kern w:val="0"/>
                <w:sz w:val="18"/>
                <w:szCs w:val="18"/>
              </w:rPr>
              <w:t>IP65</w:t>
            </w:r>
          </w:p>
        </w:tc>
      </w:tr>
    </w:tbl>
    <w:p w:rsidR="00501373" w:rsidRPr="00501373" w:rsidRDefault="00501373" w:rsidP="00501373">
      <w:pPr>
        <w:widowControl/>
        <w:jc w:val="left"/>
        <w:rPr>
          <w:rFonts w:ascii="宋体" w:eastAsia="宋体" w:hAnsi="宋体" w:cs="宋体"/>
          <w:vanish/>
          <w:kern w:val="0"/>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50"/>
      </w:tblGrid>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divId w:val="1273170314"/>
              <w:rPr>
                <w:rFonts w:ascii="Arial" w:eastAsia="宋体" w:hAnsi="Arial" w:cs="Arial"/>
                <w:color w:val="333333"/>
                <w:kern w:val="0"/>
                <w:sz w:val="18"/>
                <w:szCs w:val="18"/>
              </w:rPr>
            </w:pPr>
            <w:r w:rsidRPr="00501373">
              <w:rPr>
                <w:rFonts w:ascii="Arial" w:eastAsia="宋体" w:hAnsi="Arial" w:cs="Arial"/>
                <w:b/>
                <w:bCs/>
                <w:color w:val="333333"/>
                <w:kern w:val="0"/>
                <w:sz w:val="18"/>
                <w:szCs w:val="18"/>
              </w:rPr>
              <w:t>普通非防爆型</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测量范围：</w:t>
            </w:r>
            <w:r w:rsidRPr="00501373">
              <w:rPr>
                <w:rFonts w:ascii="Arial" w:eastAsia="宋体" w:hAnsi="Arial" w:cs="Arial"/>
                <w:color w:val="333333"/>
                <w:kern w:val="0"/>
                <w:sz w:val="18"/>
                <w:szCs w:val="18"/>
              </w:rPr>
              <w:t>0</w:t>
            </w:r>
            <w:r w:rsidRPr="00501373">
              <w:rPr>
                <w:rFonts w:ascii="Arial" w:eastAsia="宋体" w:hAnsi="Arial" w:cs="Arial"/>
                <w:color w:val="333333"/>
                <w:kern w:val="0"/>
                <w:sz w:val="18"/>
                <w:szCs w:val="18"/>
              </w:rPr>
              <w:t>～</w:t>
            </w:r>
            <w:r w:rsidRPr="00501373">
              <w:rPr>
                <w:rFonts w:ascii="Arial" w:eastAsia="宋体" w:hAnsi="Arial" w:cs="Arial"/>
                <w:color w:val="333333"/>
                <w:kern w:val="0"/>
                <w:sz w:val="18"/>
                <w:szCs w:val="18"/>
              </w:rPr>
              <w:t>50m</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盲区：</w:t>
            </w:r>
            <w:r w:rsidRPr="00501373">
              <w:rPr>
                <w:rFonts w:ascii="Arial" w:eastAsia="宋体" w:hAnsi="Arial" w:cs="Arial"/>
                <w:color w:val="333333"/>
                <w:kern w:val="0"/>
                <w:sz w:val="18"/>
                <w:szCs w:val="18"/>
              </w:rPr>
              <w:t>0.15m</w:t>
            </w:r>
            <w:r w:rsidRPr="00501373">
              <w:rPr>
                <w:rFonts w:ascii="Arial" w:eastAsia="宋体" w:hAnsi="Arial" w:cs="Arial"/>
                <w:color w:val="333333"/>
                <w:kern w:val="0"/>
                <w:sz w:val="18"/>
                <w:szCs w:val="18"/>
              </w:rPr>
              <w:t>～</w:t>
            </w:r>
            <w:r w:rsidRPr="00501373">
              <w:rPr>
                <w:rFonts w:ascii="Arial" w:eastAsia="宋体" w:hAnsi="Arial" w:cs="Arial"/>
                <w:color w:val="333333"/>
                <w:kern w:val="0"/>
                <w:sz w:val="18"/>
                <w:szCs w:val="18"/>
              </w:rPr>
              <w:t>1.2m</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测量精度：</w:t>
            </w:r>
            <w:r w:rsidRPr="00501373">
              <w:rPr>
                <w:rFonts w:ascii="Arial" w:eastAsia="宋体" w:hAnsi="Arial" w:cs="Arial"/>
                <w:color w:val="333333"/>
                <w:kern w:val="0"/>
                <w:sz w:val="18"/>
                <w:szCs w:val="18"/>
              </w:rPr>
              <w:t>±3mm</w:t>
            </w:r>
            <w:r w:rsidRPr="00501373">
              <w:rPr>
                <w:rFonts w:ascii="Arial" w:eastAsia="宋体" w:hAnsi="Arial" w:cs="Arial"/>
                <w:color w:val="333333"/>
                <w:kern w:val="0"/>
                <w:sz w:val="18"/>
                <w:szCs w:val="18"/>
              </w:rPr>
              <w:t>或</w:t>
            </w:r>
            <w:r w:rsidRPr="00501373">
              <w:rPr>
                <w:rFonts w:ascii="Arial" w:eastAsia="宋体" w:hAnsi="Arial" w:cs="Arial"/>
                <w:color w:val="333333"/>
                <w:kern w:val="0"/>
                <w:sz w:val="18"/>
                <w:szCs w:val="18"/>
              </w:rPr>
              <w:t>3</w:t>
            </w:r>
            <w:r w:rsidRPr="00501373">
              <w:rPr>
                <w:rFonts w:ascii="Arial" w:eastAsia="宋体" w:hAnsi="Arial" w:cs="Arial"/>
                <w:color w:val="333333"/>
                <w:kern w:val="0"/>
                <w:sz w:val="18"/>
                <w:szCs w:val="18"/>
              </w:rPr>
              <w:t>～</w:t>
            </w:r>
            <w:r w:rsidRPr="00501373">
              <w:rPr>
                <w:rFonts w:ascii="Arial" w:eastAsia="宋体" w:hAnsi="Arial" w:cs="Arial"/>
                <w:color w:val="333333"/>
                <w:kern w:val="0"/>
                <w:sz w:val="18"/>
                <w:szCs w:val="18"/>
              </w:rPr>
              <w:t>5‰</w:t>
            </w:r>
            <w:r w:rsidRPr="00501373">
              <w:rPr>
                <w:rFonts w:ascii="Arial" w:eastAsia="宋体" w:hAnsi="Arial" w:cs="Arial"/>
                <w:color w:val="333333"/>
                <w:kern w:val="0"/>
                <w:sz w:val="18"/>
                <w:szCs w:val="18"/>
              </w:rPr>
              <w:t>，取其大者</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重复精度：</w:t>
            </w:r>
            <w:r w:rsidRPr="00501373">
              <w:rPr>
                <w:rFonts w:ascii="Arial" w:eastAsia="宋体" w:hAnsi="Arial" w:cs="Arial"/>
                <w:color w:val="333333"/>
                <w:kern w:val="0"/>
                <w:sz w:val="18"/>
                <w:szCs w:val="18"/>
              </w:rPr>
              <w:t>1‰</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分辨率：</w:t>
            </w:r>
            <w:r w:rsidRPr="00501373">
              <w:rPr>
                <w:rFonts w:ascii="Arial" w:eastAsia="宋体" w:hAnsi="Arial" w:cs="Arial"/>
                <w:color w:val="333333"/>
                <w:kern w:val="0"/>
                <w:sz w:val="18"/>
                <w:szCs w:val="18"/>
              </w:rPr>
              <w:t>1mm</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频率：</w:t>
            </w:r>
            <w:r w:rsidRPr="00501373">
              <w:rPr>
                <w:rFonts w:ascii="Arial" w:eastAsia="宋体" w:hAnsi="Arial" w:cs="Arial"/>
                <w:color w:val="333333"/>
                <w:kern w:val="0"/>
                <w:sz w:val="18"/>
                <w:szCs w:val="18"/>
              </w:rPr>
              <w:t>40KHz / 24KHz</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方向角：</w:t>
            </w:r>
            <w:r w:rsidRPr="00501373">
              <w:rPr>
                <w:rFonts w:ascii="Arial" w:eastAsia="宋体" w:hAnsi="Arial" w:cs="Arial"/>
                <w:color w:val="333333"/>
                <w:kern w:val="0"/>
                <w:sz w:val="18"/>
                <w:szCs w:val="18"/>
              </w:rPr>
              <w:t>4°/ 6°</w:t>
            </w:r>
            <w:r w:rsidRPr="00501373">
              <w:rPr>
                <w:rFonts w:ascii="Arial" w:eastAsia="宋体" w:hAnsi="Arial" w:cs="Arial"/>
                <w:color w:val="333333"/>
                <w:kern w:val="0"/>
                <w:sz w:val="18"/>
                <w:szCs w:val="18"/>
              </w:rPr>
              <w:t>（全角）</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压力：</w:t>
            </w:r>
            <w:r w:rsidRPr="00501373">
              <w:rPr>
                <w:rFonts w:ascii="Arial" w:eastAsia="宋体" w:hAnsi="Arial" w:cs="Arial"/>
                <w:color w:val="333333"/>
                <w:kern w:val="0"/>
                <w:sz w:val="18"/>
                <w:szCs w:val="18"/>
              </w:rPr>
              <w:t>16</w:t>
            </w:r>
            <w:r w:rsidRPr="00501373">
              <w:rPr>
                <w:rFonts w:ascii="Arial" w:eastAsia="宋体" w:hAnsi="Arial" w:cs="Arial"/>
                <w:color w:val="333333"/>
                <w:kern w:val="0"/>
                <w:sz w:val="18"/>
                <w:szCs w:val="18"/>
              </w:rPr>
              <w:t>个大气压以下</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lastRenderedPageBreak/>
              <w:t>显示：自带</w:t>
            </w:r>
            <w:r w:rsidRPr="00501373">
              <w:rPr>
                <w:rFonts w:ascii="Arial" w:eastAsia="宋体" w:hAnsi="Arial" w:cs="Arial"/>
                <w:color w:val="333333"/>
                <w:kern w:val="0"/>
                <w:sz w:val="18"/>
                <w:szCs w:val="18"/>
              </w:rPr>
              <w:t>LCD</w:t>
            </w:r>
            <w:r w:rsidRPr="00501373">
              <w:rPr>
                <w:rFonts w:ascii="Arial" w:eastAsia="宋体" w:hAnsi="Arial" w:cs="Arial"/>
                <w:color w:val="333333"/>
                <w:kern w:val="0"/>
                <w:sz w:val="18"/>
                <w:szCs w:val="18"/>
              </w:rPr>
              <w:t>显示液</w:t>
            </w:r>
            <w:proofErr w:type="gramStart"/>
            <w:r w:rsidRPr="00501373">
              <w:rPr>
                <w:rFonts w:ascii="Arial" w:eastAsia="宋体" w:hAnsi="Arial" w:cs="Arial"/>
                <w:color w:val="333333"/>
                <w:kern w:val="0"/>
                <w:sz w:val="18"/>
                <w:szCs w:val="18"/>
              </w:rPr>
              <w:t>位高度</w:t>
            </w:r>
            <w:proofErr w:type="gramEnd"/>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输出：</w:t>
            </w:r>
            <w:r w:rsidRPr="00501373">
              <w:rPr>
                <w:rFonts w:ascii="Arial" w:eastAsia="宋体" w:hAnsi="Arial" w:cs="Arial"/>
                <w:color w:val="333333"/>
                <w:kern w:val="0"/>
                <w:sz w:val="18"/>
                <w:szCs w:val="18"/>
              </w:rPr>
              <w:t>4</w:t>
            </w:r>
            <w:r w:rsidRPr="00501373">
              <w:rPr>
                <w:rFonts w:ascii="Arial" w:eastAsia="宋体" w:hAnsi="Arial" w:cs="Arial"/>
                <w:color w:val="333333"/>
                <w:kern w:val="0"/>
                <w:sz w:val="18"/>
                <w:szCs w:val="18"/>
              </w:rPr>
              <w:t>～</w:t>
            </w:r>
            <w:r w:rsidRPr="00501373">
              <w:rPr>
                <w:rFonts w:ascii="Arial" w:eastAsia="宋体" w:hAnsi="Arial" w:cs="Arial"/>
                <w:color w:val="333333"/>
                <w:kern w:val="0"/>
                <w:sz w:val="18"/>
                <w:szCs w:val="18"/>
              </w:rPr>
              <w:t>20mA</w:t>
            </w:r>
            <w:r w:rsidRPr="00501373">
              <w:rPr>
                <w:rFonts w:ascii="Arial" w:eastAsia="宋体" w:hAnsi="Arial" w:cs="Arial"/>
                <w:color w:val="333333"/>
                <w:kern w:val="0"/>
                <w:sz w:val="18"/>
                <w:szCs w:val="18"/>
              </w:rPr>
              <w:t>、</w:t>
            </w:r>
            <w:r w:rsidRPr="00501373">
              <w:rPr>
                <w:rFonts w:ascii="Arial" w:eastAsia="宋体" w:hAnsi="Arial" w:cs="Arial"/>
                <w:color w:val="333333"/>
                <w:kern w:val="0"/>
                <w:sz w:val="18"/>
                <w:szCs w:val="18"/>
              </w:rPr>
              <w:t>RS485</w:t>
            </w:r>
            <w:r w:rsidRPr="00501373">
              <w:rPr>
                <w:rFonts w:ascii="Arial" w:eastAsia="宋体" w:hAnsi="Arial" w:cs="Arial"/>
                <w:color w:val="333333"/>
                <w:kern w:val="0"/>
                <w:sz w:val="18"/>
                <w:szCs w:val="18"/>
              </w:rPr>
              <w:t>协议</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应用场合：非防爆环境</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供电电压：</w:t>
            </w:r>
            <w:r w:rsidRPr="00501373">
              <w:rPr>
                <w:rFonts w:ascii="Arial" w:eastAsia="宋体" w:hAnsi="Arial" w:cs="Arial"/>
                <w:color w:val="333333"/>
                <w:kern w:val="0"/>
                <w:sz w:val="18"/>
                <w:szCs w:val="18"/>
              </w:rPr>
              <w:t>DC24V/AC220V</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环境温度：－</w:t>
            </w:r>
            <w:r w:rsidRPr="00501373">
              <w:rPr>
                <w:rFonts w:ascii="Arial" w:eastAsia="宋体" w:hAnsi="Arial" w:cs="Arial"/>
                <w:color w:val="333333"/>
                <w:kern w:val="0"/>
                <w:sz w:val="18"/>
                <w:szCs w:val="18"/>
              </w:rPr>
              <w:t>20</w:t>
            </w:r>
            <w:r w:rsidRPr="00501373">
              <w:rPr>
                <w:rFonts w:ascii="宋体" w:eastAsia="宋体" w:hAnsi="宋体" w:cs="宋体"/>
                <w:color w:val="333333"/>
                <w:kern w:val="0"/>
                <w:sz w:val="18"/>
                <w:szCs w:val="18"/>
              </w:rPr>
              <w:t>℃</w:t>
            </w:r>
            <w:r w:rsidRPr="00501373">
              <w:rPr>
                <w:rFonts w:ascii="Arial" w:eastAsia="宋体" w:hAnsi="Arial" w:cs="Arial"/>
                <w:color w:val="333333"/>
                <w:kern w:val="0"/>
                <w:sz w:val="18"/>
                <w:szCs w:val="18"/>
              </w:rPr>
              <w:t xml:space="preserve"> </w:t>
            </w:r>
            <w:r w:rsidRPr="00501373">
              <w:rPr>
                <w:rFonts w:ascii="Arial" w:eastAsia="宋体" w:hAnsi="Arial" w:cs="Arial"/>
                <w:color w:val="333333"/>
                <w:kern w:val="0"/>
                <w:sz w:val="18"/>
                <w:szCs w:val="18"/>
              </w:rPr>
              <w:t>～</w:t>
            </w:r>
            <w:r w:rsidRPr="00501373">
              <w:rPr>
                <w:rFonts w:ascii="Arial" w:eastAsia="宋体" w:hAnsi="Arial" w:cs="Arial"/>
                <w:color w:val="333333"/>
                <w:kern w:val="0"/>
                <w:sz w:val="18"/>
                <w:szCs w:val="18"/>
              </w:rPr>
              <w:t xml:space="preserve"> +60</w:t>
            </w:r>
            <w:r w:rsidRPr="00501373">
              <w:rPr>
                <w:rFonts w:ascii="宋体" w:eastAsia="宋体" w:hAnsi="宋体" w:cs="宋体"/>
                <w:color w:val="333333"/>
                <w:kern w:val="0"/>
                <w:sz w:val="18"/>
                <w:szCs w:val="18"/>
              </w:rPr>
              <w:t>℃</w:t>
            </w:r>
          </w:p>
        </w:tc>
      </w:tr>
      <w:tr w:rsidR="00501373" w:rsidRPr="00501373" w:rsidTr="00501373">
        <w:trPr>
          <w:trHeight w:val="330"/>
        </w:trPr>
        <w:tc>
          <w:tcPr>
            <w:tcW w:w="465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防护等级：</w:t>
            </w:r>
            <w:r w:rsidRPr="00501373">
              <w:rPr>
                <w:rFonts w:ascii="Arial" w:eastAsia="宋体" w:hAnsi="Arial" w:cs="Arial"/>
                <w:color w:val="333333"/>
                <w:kern w:val="0"/>
                <w:sz w:val="18"/>
                <w:szCs w:val="18"/>
              </w:rPr>
              <w:t>IP65</w:t>
            </w:r>
          </w:p>
        </w:tc>
      </w:tr>
    </w:tbl>
    <w:p w:rsidR="00501373" w:rsidRPr="00501373" w:rsidRDefault="00501373" w:rsidP="00501373">
      <w:pPr>
        <w:widowControl/>
        <w:shd w:val="clear" w:color="auto" w:fill="FFFFFF"/>
        <w:spacing w:before="300" w:after="180" w:line="285" w:lineRule="atLeast"/>
        <w:jc w:val="left"/>
        <w:outlineLvl w:val="2"/>
        <w:rPr>
          <w:rFonts w:ascii="微软雅黑" w:eastAsia="微软雅黑" w:hAnsi="微软雅黑" w:cs="宋体"/>
          <w:color w:val="333333"/>
          <w:kern w:val="0"/>
          <w:sz w:val="27"/>
          <w:szCs w:val="27"/>
        </w:rPr>
      </w:pPr>
      <w:bookmarkStart w:id="6" w:name="3_3"/>
      <w:bookmarkStart w:id="7" w:name="sub97888_3_3"/>
      <w:bookmarkStart w:id="8" w:name="应用领域"/>
      <w:bookmarkEnd w:id="6"/>
      <w:bookmarkEnd w:id="7"/>
      <w:bookmarkEnd w:id="8"/>
      <w:r w:rsidRPr="00501373">
        <w:rPr>
          <w:rFonts w:ascii="微软雅黑" w:eastAsia="微软雅黑" w:hAnsi="微软雅黑" w:cs="宋体" w:hint="eastAsia"/>
          <w:color w:val="333333"/>
          <w:kern w:val="0"/>
          <w:sz w:val="27"/>
          <w:szCs w:val="27"/>
        </w:rPr>
        <w:t>应用领域</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水及污水处理</w:t>
      </w:r>
      <w:r w:rsidRPr="00501373">
        <w:rPr>
          <w:rFonts w:ascii="Arial" w:eastAsia="宋体" w:hAnsi="Arial" w:cs="Arial"/>
          <w:color w:val="333333"/>
          <w:kern w:val="0"/>
          <w:szCs w:val="21"/>
        </w:rPr>
        <w:t xml:space="preserve"> </w:t>
      </w:r>
      <w:r w:rsidRPr="00501373">
        <w:rPr>
          <w:rFonts w:ascii="Arial" w:eastAsia="宋体" w:hAnsi="Arial" w:cs="Arial"/>
          <w:color w:val="333333"/>
          <w:kern w:val="0"/>
          <w:szCs w:val="21"/>
        </w:rPr>
        <w:t>：泵房、集水井、生化反应池、沉淀池等</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电力、矿山：灰浆池、煤浆池、水处理等</w:t>
      </w:r>
    </w:p>
    <w:p w:rsidR="00501373" w:rsidRPr="00501373" w:rsidRDefault="00501373" w:rsidP="00501373">
      <w:pPr>
        <w:widowControl/>
        <w:shd w:val="clear" w:color="auto" w:fill="FFFFFF"/>
        <w:spacing w:before="300" w:after="180" w:line="285" w:lineRule="atLeast"/>
        <w:jc w:val="left"/>
        <w:outlineLvl w:val="2"/>
        <w:rPr>
          <w:rFonts w:ascii="微软雅黑" w:eastAsia="微软雅黑" w:hAnsi="微软雅黑" w:cs="宋体"/>
          <w:color w:val="333333"/>
          <w:kern w:val="0"/>
          <w:sz w:val="27"/>
          <w:szCs w:val="27"/>
        </w:rPr>
      </w:pPr>
      <w:bookmarkStart w:id="9" w:name="3_4"/>
      <w:bookmarkStart w:id="10" w:name="sub97888_3_4"/>
      <w:bookmarkStart w:id="11" w:name="性能特点"/>
      <w:bookmarkEnd w:id="9"/>
      <w:bookmarkEnd w:id="10"/>
      <w:bookmarkEnd w:id="11"/>
      <w:r w:rsidRPr="00501373">
        <w:rPr>
          <w:rFonts w:ascii="微软雅黑" w:eastAsia="微软雅黑" w:hAnsi="微软雅黑" w:cs="宋体" w:hint="eastAsia"/>
          <w:color w:val="333333"/>
          <w:kern w:val="0"/>
          <w:sz w:val="27"/>
          <w:szCs w:val="27"/>
        </w:rPr>
        <w:t>性能特点</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具有抗干扰性强。可任意设置上下限节点及在线输出调节，并带有现场显示，可选择模拟量，开关量及</w:t>
      </w:r>
      <w:r w:rsidRPr="00501373">
        <w:rPr>
          <w:rFonts w:ascii="Arial" w:eastAsia="宋体" w:hAnsi="Arial" w:cs="Arial"/>
          <w:color w:val="333333"/>
          <w:kern w:val="0"/>
          <w:szCs w:val="21"/>
        </w:rPr>
        <w:t>RS485</w:t>
      </w:r>
      <w:r w:rsidRPr="00501373">
        <w:rPr>
          <w:rFonts w:ascii="Arial" w:eastAsia="宋体" w:hAnsi="Arial" w:cs="Arial"/>
          <w:color w:val="333333"/>
          <w:kern w:val="0"/>
          <w:szCs w:val="21"/>
        </w:rPr>
        <w:t>输出，方便的与相关设施接口。</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采用聚丙烯防水外壳。壳体小巧且相当坚固，具有优良的耐化学品性，对于无机化合物，不论酸、碱、盐溶液，</w:t>
      </w:r>
      <w:proofErr w:type="gramStart"/>
      <w:r w:rsidRPr="00501373">
        <w:rPr>
          <w:rFonts w:ascii="Arial" w:eastAsia="宋体" w:hAnsi="Arial" w:cs="Arial"/>
          <w:color w:val="333333"/>
          <w:kern w:val="0"/>
          <w:szCs w:val="21"/>
        </w:rPr>
        <w:t>除强氧</w:t>
      </w:r>
      <w:proofErr w:type="gramEnd"/>
      <w:r w:rsidRPr="00501373">
        <w:rPr>
          <w:rFonts w:ascii="Arial" w:eastAsia="宋体" w:hAnsi="Arial" w:cs="Arial"/>
          <w:color w:val="333333"/>
          <w:kern w:val="0"/>
          <w:szCs w:val="21"/>
        </w:rPr>
        <w:t>化性物料外，几乎都对其无破坏作用，对几乎所有溶剂在室温下均不溶解，一般烷、烃、醇、</w:t>
      </w:r>
      <w:proofErr w:type="gramStart"/>
      <w:r w:rsidRPr="00501373">
        <w:rPr>
          <w:rFonts w:ascii="Arial" w:eastAsia="宋体" w:hAnsi="Arial" w:cs="Arial"/>
          <w:color w:val="333333"/>
          <w:kern w:val="0"/>
          <w:szCs w:val="21"/>
        </w:rPr>
        <w:t>酚</w:t>
      </w:r>
      <w:proofErr w:type="gramEnd"/>
      <w:r w:rsidRPr="00501373">
        <w:rPr>
          <w:rFonts w:ascii="Arial" w:eastAsia="宋体" w:hAnsi="Arial" w:cs="Arial"/>
          <w:color w:val="333333"/>
          <w:kern w:val="0"/>
          <w:szCs w:val="21"/>
        </w:rPr>
        <w:t>、醛、酮类等介质上均可使用。</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重量轻、</w:t>
      </w:r>
      <w:proofErr w:type="gramStart"/>
      <w:r w:rsidRPr="00501373">
        <w:rPr>
          <w:rFonts w:ascii="Arial" w:eastAsia="宋体" w:hAnsi="Arial" w:cs="Arial"/>
          <w:color w:val="333333"/>
          <w:kern w:val="0"/>
          <w:szCs w:val="21"/>
        </w:rPr>
        <w:t>不</w:t>
      </w:r>
      <w:proofErr w:type="gramEnd"/>
      <w:r w:rsidRPr="00501373">
        <w:rPr>
          <w:rFonts w:ascii="Arial" w:eastAsia="宋体" w:hAnsi="Arial" w:cs="Arial"/>
          <w:color w:val="333333"/>
          <w:kern w:val="0"/>
          <w:szCs w:val="21"/>
        </w:rPr>
        <w:t>结垢、不污染介质。</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无毒性。可用于药品、食品工业设备安装，维修极为方便。</w:t>
      </w:r>
    </w:p>
    <w:p w:rsidR="00501373" w:rsidRPr="00501373" w:rsidRDefault="00501373" w:rsidP="00501373">
      <w:pPr>
        <w:widowControl/>
        <w:shd w:val="clear" w:color="auto" w:fill="FFFFFF"/>
        <w:spacing w:before="300" w:after="180" w:line="285" w:lineRule="atLeast"/>
        <w:jc w:val="left"/>
        <w:outlineLvl w:val="2"/>
        <w:rPr>
          <w:rFonts w:ascii="微软雅黑" w:eastAsia="微软雅黑" w:hAnsi="微软雅黑" w:cs="宋体"/>
          <w:color w:val="333333"/>
          <w:kern w:val="0"/>
          <w:sz w:val="27"/>
          <w:szCs w:val="27"/>
        </w:rPr>
      </w:pPr>
      <w:bookmarkStart w:id="12" w:name="3_5"/>
      <w:bookmarkStart w:id="13" w:name="sub97888_3_5"/>
      <w:bookmarkStart w:id="14" w:name="技术指标"/>
      <w:bookmarkEnd w:id="12"/>
      <w:bookmarkEnd w:id="13"/>
      <w:bookmarkEnd w:id="14"/>
      <w:r w:rsidRPr="00501373">
        <w:rPr>
          <w:rFonts w:ascii="微软雅黑" w:eastAsia="微软雅黑" w:hAnsi="微软雅黑" w:cs="宋体" w:hint="eastAsia"/>
          <w:color w:val="333333"/>
          <w:kern w:val="0"/>
          <w:sz w:val="27"/>
          <w:szCs w:val="27"/>
        </w:rPr>
        <w:t>技术指标</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量程：</w:t>
      </w:r>
      <w:r w:rsidRPr="00501373">
        <w:rPr>
          <w:rFonts w:ascii="Arial" w:eastAsia="宋体" w:hAnsi="Arial" w:cs="Arial"/>
          <w:color w:val="333333"/>
          <w:kern w:val="0"/>
          <w:szCs w:val="21"/>
        </w:rPr>
        <w:t>0.3</w:t>
      </w:r>
      <w:r w:rsidRPr="00501373">
        <w:rPr>
          <w:rFonts w:ascii="Arial" w:eastAsia="宋体" w:hAnsi="Arial" w:cs="Arial"/>
          <w:color w:val="333333"/>
          <w:kern w:val="0"/>
          <w:szCs w:val="21"/>
        </w:rPr>
        <w:t>～</w:t>
      </w:r>
      <w:r w:rsidRPr="00501373">
        <w:rPr>
          <w:rFonts w:ascii="Arial" w:eastAsia="宋体" w:hAnsi="Arial" w:cs="Arial"/>
          <w:color w:val="333333"/>
          <w:kern w:val="0"/>
          <w:szCs w:val="21"/>
        </w:rPr>
        <w:t>5m</w:t>
      </w:r>
      <w:r w:rsidRPr="00501373">
        <w:rPr>
          <w:rFonts w:ascii="Arial" w:eastAsia="宋体" w:hAnsi="Arial" w:cs="Arial"/>
          <w:color w:val="333333"/>
          <w:kern w:val="0"/>
          <w:szCs w:val="21"/>
        </w:rPr>
        <w:t>，</w:t>
      </w:r>
      <w:r w:rsidRPr="00501373">
        <w:rPr>
          <w:rFonts w:ascii="Arial" w:eastAsia="宋体" w:hAnsi="Arial" w:cs="Arial"/>
          <w:color w:val="333333"/>
          <w:kern w:val="0"/>
          <w:szCs w:val="21"/>
        </w:rPr>
        <w:t>0.3</w:t>
      </w:r>
      <w:r w:rsidRPr="00501373">
        <w:rPr>
          <w:rFonts w:ascii="Arial" w:eastAsia="宋体" w:hAnsi="Arial" w:cs="Arial"/>
          <w:color w:val="333333"/>
          <w:kern w:val="0"/>
          <w:szCs w:val="21"/>
        </w:rPr>
        <w:t>～</w:t>
      </w:r>
      <w:r w:rsidRPr="00501373">
        <w:rPr>
          <w:rFonts w:ascii="Arial" w:eastAsia="宋体" w:hAnsi="Arial" w:cs="Arial"/>
          <w:color w:val="333333"/>
          <w:kern w:val="0"/>
          <w:szCs w:val="21"/>
        </w:rPr>
        <w:t>8m,0.5</w:t>
      </w:r>
      <w:r w:rsidRPr="00501373">
        <w:rPr>
          <w:rFonts w:ascii="Arial" w:eastAsia="宋体" w:hAnsi="Arial" w:cs="Arial"/>
          <w:color w:val="333333"/>
          <w:kern w:val="0"/>
          <w:szCs w:val="21"/>
        </w:rPr>
        <w:t>～</w:t>
      </w:r>
      <w:r w:rsidRPr="00501373">
        <w:rPr>
          <w:rFonts w:ascii="Arial" w:eastAsia="宋体" w:hAnsi="Arial" w:cs="Arial"/>
          <w:color w:val="333333"/>
          <w:kern w:val="0"/>
          <w:szCs w:val="21"/>
        </w:rPr>
        <w:t>12m</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盲区：</w:t>
      </w:r>
      <w:r w:rsidRPr="00501373">
        <w:rPr>
          <w:rFonts w:ascii="Arial" w:eastAsia="宋体" w:hAnsi="Arial" w:cs="Arial"/>
          <w:color w:val="333333"/>
          <w:kern w:val="0"/>
          <w:szCs w:val="21"/>
        </w:rPr>
        <w:t>&lt;0.3m</w:t>
      </w:r>
      <w:proofErr w:type="gramStart"/>
      <w:r w:rsidRPr="00501373">
        <w:rPr>
          <w:rFonts w:ascii="Arial" w:eastAsia="宋体" w:hAnsi="Arial" w:cs="Arial"/>
          <w:color w:val="333333"/>
          <w:kern w:val="0"/>
          <w:szCs w:val="21"/>
        </w:rPr>
        <w:t>,&lt;</w:t>
      </w:r>
      <w:proofErr w:type="gramEnd"/>
      <w:r w:rsidRPr="00501373">
        <w:rPr>
          <w:rFonts w:ascii="Arial" w:eastAsia="宋体" w:hAnsi="Arial" w:cs="Arial"/>
          <w:color w:val="333333"/>
          <w:kern w:val="0"/>
          <w:szCs w:val="21"/>
        </w:rPr>
        <w:t>0.5 m</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发射角：</w:t>
      </w:r>
      <w:r w:rsidRPr="00501373">
        <w:rPr>
          <w:rFonts w:ascii="Arial" w:eastAsia="宋体" w:hAnsi="Arial" w:cs="Arial"/>
          <w:color w:val="333333"/>
          <w:kern w:val="0"/>
          <w:szCs w:val="21"/>
        </w:rPr>
        <w:t xml:space="preserve">12° </w:t>
      </w:r>
      <w:r w:rsidRPr="00501373">
        <w:rPr>
          <w:rFonts w:ascii="Arial" w:eastAsia="宋体" w:hAnsi="Arial" w:cs="Arial"/>
          <w:color w:val="333333"/>
          <w:kern w:val="0"/>
          <w:szCs w:val="21"/>
        </w:rPr>
        <w:t>最小显示分辨率：</w:t>
      </w:r>
      <w:r w:rsidRPr="00501373">
        <w:rPr>
          <w:rFonts w:ascii="Arial" w:eastAsia="宋体" w:hAnsi="Arial" w:cs="Arial"/>
          <w:color w:val="333333"/>
          <w:kern w:val="0"/>
          <w:szCs w:val="21"/>
        </w:rPr>
        <w:t>1mm</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精度：</w:t>
      </w:r>
      <w:r w:rsidRPr="00501373">
        <w:rPr>
          <w:rFonts w:ascii="Arial" w:eastAsia="宋体" w:hAnsi="Arial" w:cs="Arial"/>
          <w:color w:val="333333"/>
          <w:kern w:val="0"/>
          <w:szCs w:val="21"/>
        </w:rPr>
        <w:t>±0.3%×</w:t>
      </w:r>
      <w:r w:rsidRPr="00501373">
        <w:rPr>
          <w:rFonts w:ascii="Arial" w:eastAsia="宋体" w:hAnsi="Arial" w:cs="Arial"/>
          <w:color w:val="333333"/>
          <w:kern w:val="0"/>
          <w:szCs w:val="21"/>
        </w:rPr>
        <w:t>量程</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显示：四位八段：</w:t>
      </w:r>
      <w:r w:rsidRPr="00501373">
        <w:rPr>
          <w:rFonts w:ascii="Arial" w:eastAsia="宋体" w:hAnsi="Arial" w:cs="Arial"/>
          <w:color w:val="333333"/>
          <w:kern w:val="0"/>
          <w:szCs w:val="21"/>
        </w:rPr>
        <w:t>0.5</w:t>
      </w:r>
      <w:r w:rsidRPr="00501373">
        <w:rPr>
          <w:rFonts w:ascii="Arial" w:eastAsia="宋体" w:hAnsi="Arial" w:cs="Arial"/>
          <w:color w:val="333333"/>
          <w:kern w:val="0"/>
          <w:szCs w:val="21"/>
        </w:rPr>
        <w:t>英寸</w:t>
      </w:r>
      <w:r w:rsidRPr="00501373">
        <w:rPr>
          <w:rFonts w:ascii="Arial" w:eastAsia="宋体" w:hAnsi="Arial" w:cs="Arial"/>
          <w:color w:val="333333"/>
          <w:kern w:val="0"/>
          <w:szCs w:val="21"/>
        </w:rPr>
        <w:t>LED</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工作频率</w:t>
      </w:r>
      <w:r w:rsidRPr="00501373">
        <w:rPr>
          <w:rFonts w:ascii="Arial" w:eastAsia="宋体" w:hAnsi="Arial" w:cs="Arial"/>
          <w:color w:val="333333"/>
          <w:kern w:val="0"/>
          <w:szCs w:val="21"/>
        </w:rPr>
        <w:t xml:space="preserve"> </w:t>
      </w:r>
      <w:r w:rsidRPr="00501373">
        <w:rPr>
          <w:rFonts w:ascii="Arial" w:eastAsia="宋体" w:hAnsi="Arial" w:cs="Arial"/>
          <w:color w:val="333333"/>
          <w:kern w:val="0"/>
          <w:szCs w:val="21"/>
        </w:rPr>
        <w:t>：</w:t>
      </w:r>
      <w:r w:rsidRPr="00501373">
        <w:rPr>
          <w:rFonts w:ascii="Arial" w:eastAsia="宋体" w:hAnsi="Arial" w:cs="Arial"/>
          <w:color w:val="333333"/>
          <w:kern w:val="0"/>
          <w:szCs w:val="21"/>
        </w:rPr>
        <w:t>20 KHz</w:t>
      </w:r>
      <w:r w:rsidRPr="00501373">
        <w:rPr>
          <w:rFonts w:ascii="Arial" w:eastAsia="宋体" w:hAnsi="Arial" w:cs="Arial"/>
          <w:color w:val="333333"/>
          <w:kern w:val="0"/>
          <w:szCs w:val="21"/>
        </w:rPr>
        <w:t>～</w:t>
      </w:r>
      <w:r w:rsidRPr="00501373">
        <w:rPr>
          <w:rFonts w:ascii="Arial" w:eastAsia="宋体" w:hAnsi="Arial" w:cs="Arial"/>
          <w:color w:val="333333"/>
          <w:kern w:val="0"/>
          <w:szCs w:val="21"/>
        </w:rPr>
        <w:t>43.0KHz</w:t>
      </w:r>
      <w:r w:rsidRPr="00501373">
        <w:rPr>
          <w:rFonts w:ascii="Arial" w:eastAsia="宋体" w:hAnsi="Arial" w:cs="Arial"/>
          <w:color w:val="333333"/>
          <w:kern w:val="0"/>
          <w:szCs w:val="21"/>
        </w:rPr>
        <w:t>（因型号规格而不同）</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现场设置：通过</w:t>
      </w:r>
      <w:proofErr w:type="gramStart"/>
      <w:r w:rsidRPr="00501373">
        <w:rPr>
          <w:rFonts w:ascii="Arial" w:eastAsia="宋体" w:hAnsi="Arial" w:cs="Arial"/>
          <w:color w:val="333333"/>
          <w:kern w:val="0"/>
          <w:szCs w:val="21"/>
        </w:rPr>
        <w:t>物位仪按键</w:t>
      </w:r>
      <w:proofErr w:type="gramEnd"/>
      <w:r w:rsidRPr="00501373">
        <w:rPr>
          <w:rFonts w:ascii="Arial" w:eastAsia="宋体" w:hAnsi="Arial" w:cs="Arial"/>
          <w:color w:val="333333"/>
          <w:kern w:val="0"/>
          <w:szCs w:val="21"/>
        </w:rPr>
        <w:t>完成</w:t>
      </w:r>
      <w:r w:rsidRPr="00501373">
        <w:rPr>
          <w:rFonts w:ascii="Arial" w:eastAsia="宋体" w:hAnsi="Arial" w:cs="Arial"/>
          <w:color w:val="333333"/>
          <w:kern w:val="0"/>
          <w:szCs w:val="21"/>
        </w:rPr>
        <w:t xml:space="preserve"> </w:t>
      </w:r>
      <w:r w:rsidRPr="00501373">
        <w:rPr>
          <w:rFonts w:ascii="Arial" w:eastAsia="宋体" w:hAnsi="Arial" w:cs="Arial"/>
          <w:color w:val="333333"/>
          <w:kern w:val="0"/>
          <w:szCs w:val="21"/>
        </w:rPr>
        <w:t>标定：出厂标定，可现场校准</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模拟输出信号：</w:t>
      </w:r>
      <w:r w:rsidRPr="00501373">
        <w:rPr>
          <w:rFonts w:ascii="Arial" w:eastAsia="宋体" w:hAnsi="Arial" w:cs="Arial"/>
          <w:color w:val="333333"/>
          <w:kern w:val="0"/>
          <w:szCs w:val="21"/>
        </w:rPr>
        <w:t>4</w:t>
      </w:r>
      <w:r w:rsidRPr="00501373">
        <w:rPr>
          <w:rFonts w:ascii="Arial" w:eastAsia="宋体" w:hAnsi="Arial" w:cs="Arial"/>
          <w:color w:val="333333"/>
          <w:kern w:val="0"/>
          <w:szCs w:val="21"/>
        </w:rPr>
        <w:t>～</w:t>
      </w:r>
      <w:r w:rsidRPr="00501373">
        <w:rPr>
          <w:rFonts w:ascii="Arial" w:eastAsia="宋体" w:hAnsi="Arial" w:cs="Arial"/>
          <w:color w:val="333333"/>
          <w:kern w:val="0"/>
          <w:szCs w:val="21"/>
        </w:rPr>
        <w:t>20mA</w:t>
      </w:r>
      <w:r w:rsidRPr="00501373">
        <w:rPr>
          <w:rFonts w:ascii="Arial" w:eastAsia="宋体" w:hAnsi="Arial" w:cs="Arial"/>
          <w:color w:val="333333"/>
          <w:kern w:val="0"/>
          <w:szCs w:val="21"/>
        </w:rPr>
        <w:t>负载</w:t>
      </w:r>
      <w:r w:rsidRPr="00501373">
        <w:rPr>
          <w:rFonts w:ascii="Arial" w:eastAsia="宋体" w:hAnsi="Arial" w:cs="Arial"/>
          <w:color w:val="333333"/>
          <w:kern w:val="0"/>
          <w:szCs w:val="21"/>
        </w:rPr>
        <w:t>&gt;300Ω</w:t>
      </w:r>
      <w:r w:rsidRPr="00501373">
        <w:rPr>
          <w:rFonts w:ascii="Arial" w:eastAsia="宋体" w:hAnsi="Arial" w:cs="Arial"/>
          <w:color w:val="333333"/>
          <w:kern w:val="0"/>
          <w:szCs w:val="21"/>
        </w:rPr>
        <w:t>；</w:t>
      </w:r>
      <w:r w:rsidRPr="00501373">
        <w:rPr>
          <w:rFonts w:ascii="Arial" w:eastAsia="宋体" w:hAnsi="Arial" w:cs="Arial"/>
          <w:color w:val="333333"/>
          <w:kern w:val="0"/>
          <w:szCs w:val="21"/>
        </w:rPr>
        <w:t>0</w:t>
      </w:r>
      <w:r w:rsidRPr="00501373">
        <w:rPr>
          <w:rFonts w:ascii="Arial" w:eastAsia="宋体" w:hAnsi="Arial" w:cs="Arial"/>
          <w:color w:val="333333"/>
          <w:kern w:val="0"/>
          <w:szCs w:val="21"/>
        </w:rPr>
        <w:t>～</w:t>
      </w:r>
      <w:r w:rsidRPr="00501373">
        <w:rPr>
          <w:rFonts w:ascii="Arial" w:eastAsia="宋体" w:hAnsi="Arial" w:cs="Arial"/>
          <w:color w:val="333333"/>
          <w:kern w:val="0"/>
          <w:szCs w:val="21"/>
        </w:rPr>
        <w:t>5V</w:t>
      </w:r>
      <w:r w:rsidRPr="00501373">
        <w:rPr>
          <w:rFonts w:ascii="Arial" w:eastAsia="宋体" w:hAnsi="Arial" w:cs="Arial"/>
          <w:color w:val="333333"/>
          <w:kern w:val="0"/>
          <w:szCs w:val="21"/>
        </w:rPr>
        <w:t>；</w:t>
      </w:r>
      <w:r w:rsidRPr="00501373">
        <w:rPr>
          <w:rFonts w:ascii="Arial" w:eastAsia="宋体" w:hAnsi="Arial" w:cs="Arial"/>
          <w:color w:val="333333"/>
          <w:kern w:val="0"/>
          <w:szCs w:val="21"/>
        </w:rPr>
        <w:t>1</w:t>
      </w:r>
      <w:r w:rsidRPr="00501373">
        <w:rPr>
          <w:rFonts w:ascii="Arial" w:eastAsia="宋体" w:hAnsi="Arial" w:cs="Arial"/>
          <w:color w:val="333333"/>
          <w:kern w:val="0"/>
          <w:szCs w:val="21"/>
        </w:rPr>
        <w:t>～</w:t>
      </w:r>
      <w:r w:rsidRPr="00501373">
        <w:rPr>
          <w:rFonts w:ascii="Arial" w:eastAsia="宋体" w:hAnsi="Arial" w:cs="Arial"/>
          <w:color w:val="333333"/>
          <w:kern w:val="0"/>
          <w:szCs w:val="21"/>
        </w:rPr>
        <w:t>5V</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数字输出：</w:t>
      </w:r>
      <w:r w:rsidRPr="00501373">
        <w:rPr>
          <w:rFonts w:ascii="Arial" w:eastAsia="宋体" w:hAnsi="Arial" w:cs="Arial"/>
          <w:color w:val="333333"/>
          <w:kern w:val="0"/>
          <w:szCs w:val="21"/>
        </w:rPr>
        <w:t>RS485</w:t>
      </w:r>
      <w:r w:rsidRPr="00501373">
        <w:rPr>
          <w:rFonts w:ascii="Arial" w:eastAsia="宋体" w:hAnsi="Arial" w:cs="Arial"/>
          <w:color w:val="333333"/>
          <w:kern w:val="0"/>
          <w:szCs w:val="21"/>
        </w:rPr>
        <w:t>（支持</w:t>
      </w:r>
      <w:r w:rsidRPr="00501373">
        <w:rPr>
          <w:rFonts w:ascii="Arial" w:eastAsia="宋体" w:hAnsi="Arial" w:cs="Arial"/>
          <w:color w:val="333333"/>
          <w:kern w:val="0"/>
          <w:szCs w:val="21"/>
        </w:rPr>
        <w:t>Modbus</w:t>
      </w:r>
      <w:r w:rsidRPr="00501373">
        <w:rPr>
          <w:rFonts w:ascii="Arial" w:eastAsia="宋体" w:hAnsi="Arial" w:cs="Arial"/>
          <w:color w:val="333333"/>
          <w:kern w:val="0"/>
          <w:szCs w:val="21"/>
        </w:rPr>
        <w:t>）</w:t>
      </w:r>
      <w:r w:rsidRPr="00501373">
        <w:rPr>
          <w:rFonts w:ascii="Arial" w:eastAsia="宋体" w:hAnsi="Arial" w:cs="Arial"/>
          <w:color w:val="333333"/>
          <w:kern w:val="0"/>
          <w:szCs w:val="21"/>
        </w:rPr>
        <w:t xml:space="preserve"> NPN</w:t>
      </w:r>
      <w:r w:rsidRPr="00501373">
        <w:rPr>
          <w:rFonts w:ascii="Arial" w:eastAsia="宋体" w:hAnsi="Arial" w:cs="Arial"/>
          <w:color w:val="333333"/>
          <w:kern w:val="0"/>
          <w:szCs w:val="21"/>
        </w:rPr>
        <w:t>开关输出</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工作电压：</w:t>
      </w:r>
      <w:r w:rsidRPr="00501373">
        <w:rPr>
          <w:rFonts w:ascii="Arial" w:eastAsia="宋体" w:hAnsi="Arial" w:cs="Arial"/>
          <w:color w:val="333333"/>
          <w:kern w:val="0"/>
          <w:szCs w:val="21"/>
        </w:rPr>
        <w:t xml:space="preserve">DC12—24V </w:t>
      </w:r>
      <w:r w:rsidRPr="00501373">
        <w:rPr>
          <w:rFonts w:ascii="Arial" w:eastAsia="宋体" w:hAnsi="Arial" w:cs="Arial"/>
          <w:color w:val="333333"/>
          <w:kern w:val="0"/>
          <w:szCs w:val="21"/>
        </w:rPr>
        <w:t>功耗</w:t>
      </w:r>
      <w:r w:rsidRPr="00501373">
        <w:rPr>
          <w:rFonts w:ascii="Arial" w:eastAsia="宋体" w:hAnsi="Arial" w:cs="Arial"/>
          <w:color w:val="333333"/>
          <w:kern w:val="0"/>
          <w:szCs w:val="21"/>
        </w:rPr>
        <w:t>&lt;1.5W</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外形尺寸：</w:t>
      </w:r>
      <w:r w:rsidRPr="00501373">
        <w:rPr>
          <w:rFonts w:ascii="Arial" w:eastAsia="宋体" w:hAnsi="Arial" w:cs="Arial"/>
          <w:color w:val="333333"/>
          <w:kern w:val="0"/>
          <w:szCs w:val="21"/>
        </w:rPr>
        <w:t>Φ83×145×M65</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外壳材质：</w:t>
      </w:r>
      <w:r w:rsidRPr="00501373">
        <w:rPr>
          <w:rFonts w:ascii="Arial" w:eastAsia="宋体" w:hAnsi="Arial" w:cs="Arial"/>
          <w:color w:val="333333"/>
          <w:kern w:val="0"/>
          <w:szCs w:val="21"/>
        </w:rPr>
        <w:t>PP</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重量：</w:t>
      </w:r>
      <w:r w:rsidRPr="00501373">
        <w:rPr>
          <w:rFonts w:ascii="Arial" w:eastAsia="宋体" w:hAnsi="Arial" w:cs="Arial"/>
          <w:color w:val="333333"/>
          <w:kern w:val="0"/>
          <w:szCs w:val="21"/>
        </w:rPr>
        <w:t>272g(5m)</w:t>
      </w:r>
      <w:r w:rsidRPr="00501373">
        <w:rPr>
          <w:rFonts w:ascii="Arial" w:eastAsia="宋体" w:hAnsi="Arial" w:cs="Arial"/>
          <w:color w:val="333333"/>
          <w:kern w:val="0"/>
          <w:szCs w:val="21"/>
        </w:rPr>
        <w:t>；</w:t>
      </w:r>
      <w:r w:rsidRPr="00501373">
        <w:rPr>
          <w:rFonts w:ascii="Arial" w:eastAsia="宋体" w:hAnsi="Arial" w:cs="Arial"/>
          <w:color w:val="333333"/>
          <w:kern w:val="0"/>
          <w:szCs w:val="21"/>
        </w:rPr>
        <w:t xml:space="preserve"> </w:t>
      </w:r>
      <w:proofErr w:type="gramStart"/>
      <w:r w:rsidRPr="00501373">
        <w:rPr>
          <w:rFonts w:ascii="Arial" w:eastAsia="宋体" w:hAnsi="Arial" w:cs="Arial"/>
          <w:color w:val="333333"/>
          <w:kern w:val="0"/>
          <w:szCs w:val="21"/>
        </w:rPr>
        <w:t>410g(</w:t>
      </w:r>
      <w:proofErr w:type="gramEnd"/>
      <w:r w:rsidRPr="00501373">
        <w:rPr>
          <w:rFonts w:ascii="Arial" w:eastAsia="宋体" w:hAnsi="Arial" w:cs="Arial"/>
          <w:color w:val="333333"/>
          <w:kern w:val="0"/>
          <w:szCs w:val="21"/>
        </w:rPr>
        <w:t>12m)</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lastRenderedPageBreak/>
        <w:t>安装方式：外直管螺纹</w:t>
      </w:r>
      <w:r w:rsidRPr="00501373">
        <w:rPr>
          <w:rFonts w:ascii="Arial" w:eastAsia="宋体" w:hAnsi="Arial" w:cs="Arial"/>
          <w:color w:val="333333"/>
          <w:kern w:val="0"/>
          <w:szCs w:val="21"/>
        </w:rPr>
        <w:t>M65×1.5</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防护等级：</w:t>
      </w:r>
      <w:r w:rsidRPr="00501373">
        <w:rPr>
          <w:rFonts w:ascii="Arial" w:eastAsia="宋体" w:hAnsi="Arial" w:cs="Arial"/>
          <w:color w:val="333333"/>
          <w:kern w:val="0"/>
          <w:szCs w:val="21"/>
        </w:rPr>
        <w:t>IP65</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温度：－</w:t>
      </w:r>
      <w:r w:rsidRPr="00501373">
        <w:rPr>
          <w:rFonts w:ascii="Arial" w:eastAsia="宋体" w:hAnsi="Arial" w:cs="Arial"/>
          <w:color w:val="333333"/>
          <w:kern w:val="0"/>
          <w:szCs w:val="21"/>
        </w:rPr>
        <w:t>10</w:t>
      </w:r>
      <w:r w:rsidRPr="00501373">
        <w:rPr>
          <w:rFonts w:ascii="宋体" w:eastAsia="宋体" w:hAnsi="宋体" w:cs="宋体" w:hint="eastAsia"/>
          <w:color w:val="333333"/>
          <w:kern w:val="0"/>
          <w:szCs w:val="21"/>
        </w:rPr>
        <w:t>℃</w:t>
      </w:r>
      <w:r w:rsidRPr="00501373">
        <w:rPr>
          <w:rFonts w:ascii="Arial" w:eastAsia="宋体" w:hAnsi="Arial" w:cs="Arial"/>
          <w:color w:val="333333"/>
          <w:kern w:val="0"/>
          <w:szCs w:val="21"/>
        </w:rPr>
        <w:t>～</w:t>
      </w:r>
      <w:r w:rsidRPr="00501373">
        <w:rPr>
          <w:rFonts w:ascii="Arial" w:eastAsia="宋体" w:hAnsi="Arial" w:cs="Arial"/>
          <w:color w:val="333333"/>
          <w:kern w:val="0"/>
          <w:szCs w:val="21"/>
        </w:rPr>
        <w:t>60</w:t>
      </w:r>
      <w:r w:rsidRPr="00501373">
        <w:rPr>
          <w:rFonts w:ascii="宋体" w:eastAsia="宋体" w:hAnsi="宋体" w:cs="宋体"/>
          <w:color w:val="333333"/>
          <w:kern w:val="0"/>
          <w:szCs w:val="21"/>
        </w:rPr>
        <w:t>℃</w:t>
      </w:r>
    </w:p>
    <w:p w:rsidR="00501373" w:rsidRPr="00501373" w:rsidRDefault="00501373" w:rsidP="00501373">
      <w:pPr>
        <w:widowControl/>
        <w:shd w:val="clear" w:color="auto" w:fill="FFFFFF"/>
        <w:spacing w:before="300" w:after="180" w:line="285" w:lineRule="atLeast"/>
        <w:jc w:val="left"/>
        <w:outlineLvl w:val="2"/>
        <w:rPr>
          <w:rFonts w:ascii="微软雅黑" w:eastAsia="微软雅黑" w:hAnsi="微软雅黑" w:cs="宋体"/>
          <w:color w:val="333333"/>
          <w:kern w:val="0"/>
          <w:sz w:val="27"/>
          <w:szCs w:val="27"/>
        </w:rPr>
      </w:pPr>
      <w:bookmarkStart w:id="15" w:name="3_6"/>
      <w:bookmarkStart w:id="16" w:name="sub97888_3_6"/>
      <w:bookmarkStart w:id="17" w:name="应用"/>
      <w:bookmarkEnd w:id="15"/>
      <w:bookmarkEnd w:id="16"/>
      <w:bookmarkEnd w:id="17"/>
      <w:r w:rsidRPr="00501373">
        <w:rPr>
          <w:rFonts w:ascii="微软雅黑" w:eastAsia="微软雅黑" w:hAnsi="微软雅黑" w:cs="宋体" w:hint="eastAsia"/>
          <w:color w:val="333333"/>
          <w:kern w:val="0"/>
          <w:sz w:val="27"/>
          <w:szCs w:val="27"/>
        </w:rPr>
        <w:t>应用</w:t>
      </w:r>
    </w:p>
    <w:p w:rsid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1</w:t>
      </w:r>
      <w:r>
        <w:rPr>
          <w:rFonts w:ascii="Arial" w:eastAsia="宋体" w:hAnsi="Arial" w:cs="Arial"/>
          <w:color w:val="333333"/>
          <w:kern w:val="0"/>
          <w:szCs w:val="21"/>
        </w:rPr>
        <w:t>、测量流量、液位</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2</w:t>
      </w:r>
      <w:r w:rsidRPr="00501373">
        <w:rPr>
          <w:rFonts w:ascii="Arial" w:eastAsia="宋体" w:hAnsi="Arial" w:cs="Arial"/>
          <w:color w:val="333333"/>
          <w:kern w:val="0"/>
          <w:szCs w:val="21"/>
        </w:rPr>
        <w:t>、两线制最大量程可达</w:t>
      </w:r>
      <w:r w:rsidRPr="00501373">
        <w:rPr>
          <w:rFonts w:ascii="Arial" w:eastAsia="宋体" w:hAnsi="Arial" w:cs="Arial"/>
          <w:color w:val="333333"/>
          <w:kern w:val="0"/>
          <w:szCs w:val="21"/>
        </w:rPr>
        <w:t>30m</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3</w:t>
      </w:r>
      <w:r w:rsidRPr="00501373">
        <w:rPr>
          <w:rFonts w:ascii="Arial" w:eastAsia="宋体" w:hAnsi="Arial" w:cs="Arial"/>
          <w:color w:val="333333"/>
          <w:kern w:val="0"/>
          <w:szCs w:val="21"/>
        </w:rPr>
        <w:t>、四线制最大量程可达</w:t>
      </w:r>
      <w:r w:rsidRPr="00501373">
        <w:rPr>
          <w:rFonts w:ascii="Arial" w:eastAsia="宋体" w:hAnsi="Arial" w:cs="Arial"/>
          <w:color w:val="333333"/>
          <w:kern w:val="0"/>
          <w:szCs w:val="21"/>
        </w:rPr>
        <w:t>40m</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4</w:t>
      </w:r>
      <w:r w:rsidRPr="00501373">
        <w:rPr>
          <w:rFonts w:ascii="Arial" w:eastAsia="宋体" w:hAnsi="Arial" w:cs="Arial"/>
          <w:color w:val="333333"/>
          <w:kern w:val="0"/>
          <w:szCs w:val="21"/>
        </w:rPr>
        <w:t>、最小分辨率</w:t>
      </w:r>
      <w:r w:rsidRPr="00501373">
        <w:rPr>
          <w:rFonts w:ascii="Arial" w:eastAsia="宋体" w:hAnsi="Arial" w:cs="Arial"/>
          <w:color w:val="333333"/>
          <w:kern w:val="0"/>
          <w:szCs w:val="21"/>
        </w:rPr>
        <w:t>1mm</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5</w:t>
      </w:r>
      <w:r w:rsidRPr="00501373">
        <w:rPr>
          <w:rFonts w:ascii="Arial" w:eastAsia="宋体" w:hAnsi="Arial" w:cs="Arial"/>
          <w:color w:val="333333"/>
          <w:kern w:val="0"/>
          <w:szCs w:val="21"/>
        </w:rPr>
        <w:t>、</w:t>
      </w:r>
      <w:r w:rsidRPr="00501373">
        <w:rPr>
          <w:rFonts w:ascii="Arial" w:eastAsia="宋体" w:hAnsi="Arial" w:cs="Arial"/>
          <w:color w:val="333333"/>
          <w:kern w:val="0"/>
          <w:szCs w:val="21"/>
        </w:rPr>
        <w:t>LCD/LED</w:t>
      </w:r>
      <w:r w:rsidRPr="00501373">
        <w:rPr>
          <w:rFonts w:ascii="Arial" w:eastAsia="宋体" w:hAnsi="Arial" w:cs="Arial"/>
          <w:color w:val="333333"/>
          <w:kern w:val="0"/>
          <w:szCs w:val="21"/>
        </w:rPr>
        <w:t>大显示屏</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6</w:t>
      </w:r>
      <w:r w:rsidRPr="00501373">
        <w:rPr>
          <w:rFonts w:ascii="Arial" w:eastAsia="宋体" w:hAnsi="Arial" w:cs="Arial"/>
          <w:color w:val="333333"/>
          <w:kern w:val="0"/>
          <w:szCs w:val="21"/>
        </w:rPr>
        <w:t>、智能信号处理技术</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7</w:t>
      </w:r>
      <w:r w:rsidRPr="00501373">
        <w:rPr>
          <w:rFonts w:ascii="Arial" w:eastAsia="宋体" w:hAnsi="Arial" w:cs="Arial"/>
          <w:color w:val="333333"/>
          <w:kern w:val="0"/>
          <w:szCs w:val="21"/>
        </w:rPr>
        <w:t>、配有高低位双继电器（仅四线制）</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8</w:t>
      </w:r>
      <w:r w:rsidRPr="00501373">
        <w:rPr>
          <w:rFonts w:ascii="Arial" w:eastAsia="宋体" w:hAnsi="Arial" w:cs="Arial"/>
          <w:color w:val="333333"/>
          <w:kern w:val="0"/>
          <w:szCs w:val="21"/>
        </w:rPr>
        <w:t>、全塑料防腐外壳（防护等级</w:t>
      </w:r>
      <w:r w:rsidRPr="00501373">
        <w:rPr>
          <w:rFonts w:ascii="Arial" w:eastAsia="宋体" w:hAnsi="Arial" w:cs="Arial"/>
          <w:color w:val="333333"/>
          <w:kern w:val="0"/>
          <w:szCs w:val="21"/>
        </w:rPr>
        <w:t>lP67</w:t>
      </w:r>
      <w:r w:rsidRPr="00501373">
        <w:rPr>
          <w:rFonts w:ascii="Arial" w:eastAsia="宋体" w:hAnsi="Arial" w:cs="Arial"/>
          <w:color w:val="333333"/>
          <w:kern w:val="0"/>
          <w:szCs w:val="21"/>
        </w:rPr>
        <w:t>）</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9</w:t>
      </w:r>
      <w:r w:rsidRPr="00501373">
        <w:rPr>
          <w:rFonts w:ascii="Arial" w:eastAsia="宋体" w:hAnsi="Arial" w:cs="Arial"/>
          <w:color w:val="333333"/>
          <w:kern w:val="0"/>
          <w:szCs w:val="21"/>
        </w:rPr>
        <w:t>、专利的换能器结构（小量程</w:t>
      </w:r>
      <w:proofErr w:type="gramStart"/>
      <w:r w:rsidRPr="00501373">
        <w:rPr>
          <w:rFonts w:ascii="Arial" w:eastAsia="宋体" w:hAnsi="Arial" w:cs="Arial"/>
          <w:color w:val="333333"/>
          <w:kern w:val="0"/>
          <w:szCs w:val="21"/>
        </w:rPr>
        <w:t>物位计法兰</w:t>
      </w:r>
      <w:proofErr w:type="gramEnd"/>
      <w:r w:rsidRPr="00501373">
        <w:rPr>
          <w:rFonts w:ascii="Arial" w:eastAsia="宋体" w:hAnsi="Arial" w:cs="Arial"/>
          <w:color w:val="333333"/>
          <w:kern w:val="0"/>
          <w:szCs w:val="21"/>
        </w:rPr>
        <w:t>安装时，对法兰接管长度无要求）</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10</w:t>
      </w:r>
      <w:r w:rsidRPr="00501373">
        <w:rPr>
          <w:rFonts w:ascii="Arial" w:eastAsia="宋体" w:hAnsi="Arial" w:cs="Arial"/>
          <w:color w:val="333333"/>
          <w:kern w:val="0"/>
          <w:szCs w:val="21"/>
        </w:rPr>
        <w:t>、简单的按键设定参数（无需等待容器排空或加满，无需附加的遥控器）</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11</w:t>
      </w:r>
      <w:r w:rsidRPr="00501373">
        <w:rPr>
          <w:rFonts w:ascii="Arial" w:eastAsia="宋体" w:hAnsi="Arial" w:cs="Arial"/>
          <w:color w:val="333333"/>
          <w:kern w:val="0"/>
          <w:szCs w:val="21"/>
        </w:rPr>
        <w:t>、灵活的安装方式（螺纹</w:t>
      </w:r>
      <w:r w:rsidRPr="00501373">
        <w:rPr>
          <w:rFonts w:ascii="Arial" w:eastAsia="宋体" w:hAnsi="Arial" w:cs="Arial"/>
          <w:color w:val="333333"/>
          <w:kern w:val="0"/>
          <w:szCs w:val="21"/>
        </w:rPr>
        <w:t>/</w:t>
      </w:r>
      <w:r w:rsidRPr="00501373">
        <w:rPr>
          <w:rFonts w:ascii="Arial" w:eastAsia="宋体" w:hAnsi="Arial" w:cs="Arial"/>
          <w:color w:val="333333"/>
          <w:kern w:val="0"/>
          <w:szCs w:val="21"/>
        </w:rPr>
        <w:t>法兰、</w:t>
      </w:r>
      <w:proofErr w:type="gramStart"/>
      <w:r w:rsidRPr="00501373">
        <w:rPr>
          <w:rFonts w:ascii="Arial" w:eastAsia="宋体" w:hAnsi="Arial" w:cs="Arial"/>
          <w:color w:val="333333"/>
          <w:kern w:val="0"/>
          <w:szCs w:val="21"/>
        </w:rPr>
        <w:t>固定孔</w:t>
      </w:r>
      <w:proofErr w:type="gramEnd"/>
      <w:r w:rsidRPr="00501373">
        <w:rPr>
          <w:rFonts w:ascii="Arial" w:eastAsia="宋体" w:hAnsi="Arial" w:cs="Arial"/>
          <w:color w:val="333333"/>
          <w:kern w:val="0"/>
          <w:szCs w:val="21"/>
        </w:rPr>
        <w:t>/</w:t>
      </w:r>
      <w:r w:rsidRPr="00501373">
        <w:rPr>
          <w:rFonts w:ascii="Arial" w:eastAsia="宋体" w:hAnsi="Arial" w:cs="Arial"/>
          <w:color w:val="333333"/>
          <w:kern w:val="0"/>
          <w:szCs w:val="21"/>
        </w:rPr>
        <w:t>支架）</w:t>
      </w:r>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color w:val="333333"/>
          <w:kern w:val="0"/>
          <w:szCs w:val="21"/>
        </w:rPr>
        <w:t>12</w:t>
      </w:r>
      <w:r w:rsidRPr="00501373">
        <w:rPr>
          <w:rFonts w:ascii="Arial" w:eastAsia="宋体" w:hAnsi="Arial" w:cs="Arial"/>
          <w:color w:val="333333"/>
          <w:kern w:val="0"/>
          <w:szCs w:val="21"/>
        </w:rPr>
        <w:t>、交流或直流供电形式可选（仅四线制）</w:t>
      </w:r>
    </w:p>
    <w:p w:rsidR="00501373" w:rsidRDefault="00501373" w:rsidP="00501373">
      <w:pPr>
        <w:widowControl/>
        <w:shd w:val="clear" w:color="auto" w:fill="FFFFFF"/>
        <w:spacing w:line="360" w:lineRule="atLeast"/>
        <w:ind w:firstLine="480"/>
        <w:jc w:val="left"/>
        <w:rPr>
          <w:rFonts w:ascii="微软雅黑" w:eastAsia="微软雅黑" w:hAnsi="微软雅黑" w:cs="宋体"/>
          <w:color w:val="000000"/>
          <w:kern w:val="0"/>
          <w:sz w:val="33"/>
          <w:szCs w:val="33"/>
          <w:shd w:val="clear" w:color="auto" w:fill="FFFFFF"/>
        </w:rPr>
      </w:pPr>
      <w:bookmarkStart w:id="18" w:name="4"/>
      <w:bookmarkStart w:id="19" w:name="sub97888_4"/>
      <w:bookmarkStart w:id="20" w:name="故障问题"/>
      <w:bookmarkEnd w:id="18"/>
      <w:bookmarkEnd w:id="19"/>
      <w:bookmarkEnd w:id="20"/>
    </w:p>
    <w:p w:rsidR="00501373" w:rsidRPr="00501373" w:rsidRDefault="00501373" w:rsidP="00501373">
      <w:pPr>
        <w:widowControl/>
        <w:shd w:val="clear" w:color="auto" w:fill="FFFFFF"/>
        <w:spacing w:line="360" w:lineRule="atLeast"/>
        <w:ind w:firstLine="480"/>
        <w:jc w:val="left"/>
        <w:rPr>
          <w:rFonts w:ascii="Arial" w:eastAsia="宋体" w:hAnsi="Arial" w:cs="Arial"/>
          <w:color w:val="333333"/>
          <w:kern w:val="0"/>
          <w:szCs w:val="21"/>
        </w:rPr>
      </w:pPr>
      <w:r w:rsidRPr="00501373">
        <w:rPr>
          <w:rFonts w:ascii="Arial" w:eastAsia="宋体" w:hAnsi="Arial" w:cs="Arial"/>
          <w:b/>
          <w:bCs/>
          <w:color w:val="333333"/>
          <w:kern w:val="0"/>
          <w:szCs w:val="21"/>
        </w:rPr>
        <w:t>选型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55"/>
        <w:gridCol w:w="960"/>
        <w:gridCol w:w="1335"/>
        <w:gridCol w:w="855"/>
        <w:gridCol w:w="3705"/>
      </w:tblGrid>
      <w:tr w:rsidR="00501373" w:rsidRPr="00501373" w:rsidTr="00501373">
        <w:trPr>
          <w:trHeight w:val="330"/>
        </w:trPr>
        <w:tc>
          <w:tcPr>
            <w:tcW w:w="145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74049" w:rsidP="00501373">
            <w:pPr>
              <w:widowControl/>
              <w:spacing w:line="360" w:lineRule="atLeast"/>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BTSL</w:t>
            </w:r>
            <w:r w:rsidR="00501373" w:rsidRPr="00501373">
              <w:rPr>
                <w:rFonts w:ascii="Arial" w:eastAsia="宋体" w:hAnsi="Arial" w:cs="Arial"/>
                <w:color w:val="333333"/>
                <w:kern w:val="0"/>
                <w:sz w:val="18"/>
                <w:szCs w:val="18"/>
              </w:rPr>
              <w:t>7100</w:t>
            </w:r>
          </w:p>
        </w:tc>
        <w:tc>
          <w:tcPr>
            <w:tcW w:w="6855" w:type="dxa"/>
            <w:gridSpan w:val="4"/>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超声波</w:t>
            </w:r>
            <w:proofErr w:type="gramStart"/>
            <w:r w:rsidRPr="00501373">
              <w:rPr>
                <w:rFonts w:ascii="Arial" w:eastAsia="宋体" w:hAnsi="Arial" w:cs="Arial"/>
                <w:color w:val="333333"/>
                <w:kern w:val="0"/>
                <w:sz w:val="18"/>
                <w:szCs w:val="18"/>
              </w:rPr>
              <w:t>液位计</w:t>
            </w:r>
            <w:proofErr w:type="gramEnd"/>
          </w:p>
        </w:tc>
      </w:tr>
      <w:tr w:rsidR="00501373" w:rsidRPr="00501373" w:rsidTr="00501373">
        <w:trPr>
          <w:trHeight w:val="330"/>
        </w:trPr>
        <w:tc>
          <w:tcPr>
            <w:tcW w:w="1455" w:type="dxa"/>
            <w:vMerge w:val="restar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型</w:t>
            </w:r>
            <w:r w:rsidRPr="00501373">
              <w:rPr>
                <w:rFonts w:ascii="Arial" w:eastAsia="宋体" w:hAnsi="Arial" w:cs="Arial"/>
                <w:color w:val="333333"/>
                <w:kern w:val="0"/>
                <w:sz w:val="18"/>
                <w:szCs w:val="18"/>
              </w:rPr>
              <w:t xml:space="preserve"> </w:t>
            </w:r>
            <w:r w:rsidRPr="00501373">
              <w:rPr>
                <w:rFonts w:ascii="Arial" w:eastAsia="宋体" w:hAnsi="Arial" w:cs="Arial"/>
                <w:color w:val="333333"/>
                <w:kern w:val="0"/>
                <w:sz w:val="18"/>
                <w:szCs w:val="18"/>
              </w:rPr>
              <w:t>式</w:t>
            </w:r>
          </w:p>
        </w:tc>
        <w:tc>
          <w:tcPr>
            <w:tcW w:w="96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A</w:t>
            </w:r>
          </w:p>
        </w:tc>
        <w:tc>
          <w:tcPr>
            <w:tcW w:w="5895" w:type="dxa"/>
            <w:gridSpan w:val="3"/>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一体式两线制</w:t>
            </w:r>
          </w:p>
        </w:tc>
      </w:tr>
      <w:tr w:rsidR="00501373" w:rsidRPr="00501373" w:rsidTr="00501373">
        <w:trPr>
          <w:trHeight w:val="330"/>
        </w:trPr>
        <w:tc>
          <w:tcPr>
            <w:tcW w:w="0" w:type="auto"/>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501373" w:rsidRPr="00501373" w:rsidRDefault="00501373" w:rsidP="00501373">
            <w:pPr>
              <w:widowControl/>
              <w:jc w:val="left"/>
              <w:rPr>
                <w:rFonts w:ascii="Arial" w:eastAsia="宋体" w:hAnsi="Arial" w:cs="Arial"/>
                <w:color w:val="333333"/>
                <w:kern w:val="0"/>
                <w:sz w:val="18"/>
                <w:szCs w:val="18"/>
              </w:rPr>
            </w:pPr>
          </w:p>
        </w:tc>
        <w:tc>
          <w:tcPr>
            <w:tcW w:w="96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B</w:t>
            </w:r>
          </w:p>
        </w:tc>
        <w:tc>
          <w:tcPr>
            <w:tcW w:w="5895" w:type="dxa"/>
            <w:gridSpan w:val="3"/>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proofErr w:type="gramStart"/>
            <w:r w:rsidRPr="00501373">
              <w:rPr>
                <w:rFonts w:ascii="Arial" w:eastAsia="宋体" w:hAnsi="Arial" w:cs="Arial"/>
                <w:color w:val="333333"/>
                <w:kern w:val="0"/>
                <w:sz w:val="18"/>
                <w:szCs w:val="18"/>
              </w:rPr>
              <w:t>一</w:t>
            </w:r>
            <w:proofErr w:type="gramEnd"/>
            <w:r w:rsidRPr="00501373">
              <w:rPr>
                <w:rFonts w:ascii="Arial" w:eastAsia="宋体" w:hAnsi="Arial" w:cs="Arial"/>
                <w:color w:val="333333"/>
                <w:kern w:val="0"/>
                <w:sz w:val="18"/>
                <w:szCs w:val="18"/>
              </w:rPr>
              <w:t>体式三线制</w:t>
            </w:r>
          </w:p>
        </w:tc>
      </w:tr>
      <w:tr w:rsidR="00501373" w:rsidRPr="00501373" w:rsidTr="00501373">
        <w:trPr>
          <w:trHeight w:val="330"/>
        </w:trPr>
        <w:tc>
          <w:tcPr>
            <w:tcW w:w="0" w:type="auto"/>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501373" w:rsidRPr="00501373" w:rsidRDefault="00501373" w:rsidP="00501373">
            <w:pPr>
              <w:widowControl/>
              <w:jc w:val="left"/>
              <w:rPr>
                <w:rFonts w:ascii="Arial" w:eastAsia="宋体" w:hAnsi="Arial" w:cs="Arial"/>
                <w:color w:val="333333"/>
                <w:kern w:val="0"/>
                <w:sz w:val="18"/>
                <w:szCs w:val="18"/>
              </w:rPr>
            </w:pPr>
          </w:p>
        </w:tc>
        <w:tc>
          <w:tcPr>
            <w:tcW w:w="96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C</w:t>
            </w:r>
          </w:p>
        </w:tc>
        <w:tc>
          <w:tcPr>
            <w:tcW w:w="5895" w:type="dxa"/>
            <w:gridSpan w:val="3"/>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proofErr w:type="gramStart"/>
            <w:r w:rsidRPr="00501373">
              <w:rPr>
                <w:rFonts w:ascii="Arial" w:eastAsia="宋体" w:hAnsi="Arial" w:cs="Arial"/>
                <w:color w:val="333333"/>
                <w:kern w:val="0"/>
                <w:sz w:val="18"/>
                <w:szCs w:val="18"/>
              </w:rPr>
              <w:t>一</w:t>
            </w:r>
            <w:proofErr w:type="gramEnd"/>
            <w:r w:rsidRPr="00501373">
              <w:rPr>
                <w:rFonts w:ascii="Arial" w:eastAsia="宋体" w:hAnsi="Arial" w:cs="Arial"/>
                <w:color w:val="333333"/>
                <w:kern w:val="0"/>
                <w:sz w:val="18"/>
                <w:szCs w:val="18"/>
              </w:rPr>
              <w:t>体式四线制</w:t>
            </w:r>
          </w:p>
        </w:tc>
      </w:tr>
      <w:tr w:rsidR="00501373" w:rsidRPr="00501373" w:rsidTr="00501373">
        <w:trPr>
          <w:trHeight w:val="330"/>
        </w:trPr>
        <w:tc>
          <w:tcPr>
            <w:tcW w:w="0" w:type="auto"/>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501373" w:rsidRPr="00501373" w:rsidRDefault="00501373" w:rsidP="00501373">
            <w:pPr>
              <w:widowControl/>
              <w:jc w:val="left"/>
              <w:rPr>
                <w:rFonts w:ascii="Arial" w:eastAsia="宋体" w:hAnsi="Arial" w:cs="Arial"/>
                <w:color w:val="333333"/>
                <w:kern w:val="0"/>
                <w:sz w:val="18"/>
                <w:szCs w:val="18"/>
              </w:rPr>
            </w:pPr>
          </w:p>
        </w:tc>
        <w:tc>
          <w:tcPr>
            <w:tcW w:w="96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D</w:t>
            </w:r>
          </w:p>
        </w:tc>
        <w:tc>
          <w:tcPr>
            <w:tcW w:w="5895" w:type="dxa"/>
            <w:gridSpan w:val="3"/>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分体式四线制精简型</w:t>
            </w:r>
          </w:p>
        </w:tc>
      </w:tr>
      <w:tr w:rsidR="00501373" w:rsidRPr="00501373" w:rsidTr="00501373">
        <w:trPr>
          <w:trHeight w:val="330"/>
        </w:trPr>
        <w:tc>
          <w:tcPr>
            <w:tcW w:w="0" w:type="auto"/>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501373" w:rsidRPr="00501373" w:rsidRDefault="00501373" w:rsidP="00501373">
            <w:pPr>
              <w:widowControl/>
              <w:jc w:val="left"/>
              <w:rPr>
                <w:rFonts w:ascii="Arial" w:eastAsia="宋体" w:hAnsi="Arial" w:cs="Arial"/>
                <w:color w:val="333333"/>
                <w:kern w:val="0"/>
                <w:sz w:val="18"/>
                <w:szCs w:val="18"/>
              </w:rPr>
            </w:pPr>
          </w:p>
        </w:tc>
        <w:tc>
          <w:tcPr>
            <w:tcW w:w="96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E</w:t>
            </w:r>
          </w:p>
        </w:tc>
        <w:tc>
          <w:tcPr>
            <w:tcW w:w="5895" w:type="dxa"/>
            <w:gridSpan w:val="3"/>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分体式四线制标准型</w:t>
            </w:r>
          </w:p>
        </w:tc>
      </w:tr>
      <w:tr w:rsidR="00501373" w:rsidRPr="00501373" w:rsidTr="00501373">
        <w:trPr>
          <w:trHeight w:val="330"/>
        </w:trPr>
        <w:tc>
          <w:tcPr>
            <w:tcW w:w="2415" w:type="dxa"/>
            <w:gridSpan w:val="2"/>
            <w:vMerge w:val="restar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量</w:t>
            </w:r>
            <w:r w:rsidRPr="00501373">
              <w:rPr>
                <w:rFonts w:ascii="Arial" w:eastAsia="宋体" w:hAnsi="Arial" w:cs="Arial"/>
                <w:color w:val="333333"/>
                <w:kern w:val="0"/>
                <w:sz w:val="18"/>
                <w:szCs w:val="18"/>
              </w:rPr>
              <w:t xml:space="preserve"> </w:t>
            </w:r>
            <w:r w:rsidRPr="00501373">
              <w:rPr>
                <w:rFonts w:ascii="Arial" w:eastAsia="宋体" w:hAnsi="Arial" w:cs="Arial"/>
                <w:color w:val="333333"/>
                <w:kern w:val="0"/>
                <w:sz w:val="18"/>
                <w:szCs w:val="18"/>
              </w:rPr>
              <w:t>程</w:t>
            </w: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4</w:t>
            </w:r>
          </w:p>
        </w:tc>
        <w:tc>
          <w:tcPr>
            <w:tcW w:w="4560" w:type="dxa"/>
            <w:gridSpan w:val="2"/>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L=4m</w:t>
            </w:r>
          </w:p>
        </w:tc>
      </w:tr>
      <w:tr w:rsidR="00501373" w:rsidRPr="00501373" w:rsidTr="00501373">
        <w:trPr>
          <w:trHeight w:val="330"/>
        </w:trPr>
        <w:tc>
          <w:tcPr>
            <w:tcW w:w="0" w:type="auto"/>
            <w:gridSpan w:val="2"/>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501373" w:rsidRPr="00501373" w:rsidRDefault="00501373" w:rsidP="00501373">
            <w:pPr>
              <w:widowControl/>
              <w:jc w:val="left"/>
              <w:rPr>
                <w:rFonts w:ascii="Arial" w:eastAsia="宋体" w:hAnsi="Arial" w:cs="Arial"/>
                <w:color w:val="333333"/>
                <w:kern w:val="0"/>
                <w:sz w:val="18"/>
                <w:szCs w:val="18"/>
              </w:rPr>
            </w:pP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6</w:t>
            </w:r>
          </w:p>
        </w:tc>
        <w:tc>
          <w:tcPr>
            <w:tcW w:w="4560" w:type="dxa"/>
            <w:gridSpan w:val="2"/>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L=6m</w:t>
            </w:r>
          </w:p>
        </w:tc>
      </w:tr>
      <w:tr w:rsidR="00501373" w:rsidRPr="00501373" w:rsidTr="00501373">
        <w:trPr>
          <w:trHeight w:val="330"/>
        </w:trPr>
        <w:tc>
          <w:tcPr>
            <w:tcW w:w="0" w:type="auto"/>
            <w:gridSpan w:val="2"/>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501373" w:rsidRPr="00501373" w:rsidRDefault="00501373" w:rsidP="00501373">
            <w:pPr>
              <w:widowControl/>
              <w:jc w:val="left"/>
              <w:rPr>
                <w:rFonts w:ascii="Arial" w:eastAsia="宋体" w:hAnsi="Arial" w:cs="Arial"/>
                <w:color w:val="333333"/>
                <w:kern w:val="0"/>
                <w:sz w:val="18"/>
                <w:szCs w:val="18"/>
              </w:rPr>
            </w:pP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8</w:t>
            </w:r>
          </w:p>
        </w:tc>
        <w:tc>
          <w:tcPr>
            <w:tcW w:w="4560" w:type="dxa"/>
            <w:gridSpan w:val="2"/>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L=8m</w:t>
            </w:r>
          </w:p>
        </w:tc>
      </w:tr>
      <w:tr w:rsidR="00501373" w:rsidRPr="00501373" w:rsidTr="00501373">
        <w:trPr>
          <w:trHeight w:val="330"/>
        </w:trPr>
        <w:tc>
          <w:tcPr>
            <w:tcW w:w="0" w:type="auto"/>
            <w:gridSpan w:val="2"/>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501373" w:rsidRPr="00501373" w:rsidRDefault="00501373" w:rsidP="00501373">
            <w:pPr>
              <w:widowControl/>
              <w:jc w:val="left"/>
              <w:rPr>
                <w:rFonts w:ascii="Arial" w:eastAsia="宋体" w:hAnsi="Arial" w:cs="Arial"/>
                <w:color w:val="333333"/>
                <w:kern w:val="0"/>
                <w:sz w:val="18"/>
                <w:szCs w:val="18"/>
              </w:rPr>
            </w:pP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10</w:t>
            </w:r>
          </w:p>
        </w:tc>
        <w:tc>
          <w:tcPr>
            <w:tcW w:w="4560" w:type="dxa"/>
            <w:gridSpan w:val="2"/>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L=10m</w:t>
            </w:r>
            <w:bookmarkStart w:id="21" w:name="_GoBack"/>
            <w:bookmarkEnd w:id="21"/>
          </w:p>
        </w:tc>
      </w:tr>
      <w:tr w:rsidR="00501373" w:rsidRPr="00501373" w:rsidTr="00501373">
        <w:trPr>
          <w:trHeight w:val="330"/>
        </w:trPr>
        <w:tc>
          <w:tcPr>
            <w:tcW w:w="0" w:type="auto"/>
            <w:gridSpan w:val="2"/>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501373" w:rsidRPr="00501373" w:rsidRDefault="00501373" w:rsidP="00501373">
            <w:pPr>
              <w:widowControl/>
              <w:jc w:val="left"/>
              <w:rPr>
                <w:rFonts w:ascii="Arial" w:eastAsia="宋体" w:hAnsi="Arial" w:cs="Arial"/>
                <w:color w:val="333333"/>
                <w:kern w:val="0"/>
                <w:sz w:val="18"/>
                <w:szCs w:val="18"/>
              </w:rPr>
            </w:pP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12</w:t>
            </w:r>
          </w:p>
        </w:tc>
        <w:tc>
          <w:tcPr>
            <w:tcW w:w="4560" w:type="dxa"/>
            <w:gridSpan w:val="2"/>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L=12m</w:t>
            </w:r>
          </w:p>
        </w:tc>
      </w:tr>
      <w:tr w:rsidR="00501373" w:rsidRPr="00501373" w:rsidTr="00501373">
        <w:trPr>
          <w:trHeight w:val="330"/>
        </w:trPr>
        <w:tc>
          <w:tcPr>
            <w:tcW w:w="0" w:type="auto"/>
            <w:gridSpan w:val="2"/>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501373" w:rsidRPr="00501373" w:rsidRDefault="00501373" w:rsidP="00501373">
            <w:pPr>
              <w:widowControl/>
              <w:jc w:val="left"/>
              <w:rPr>
                <w:rFonts w:ascii="Arial" w:eastAsia="宋体" w:hAnsi="Arial" w:cs="Arial"/>
                <w:color w:val="333333"/>
                <w:kern w:val="0"/>
                <w:sz w:val="18"/>
                <w:szCs w:val="18"/>
              </w:rPr>
            </w:pP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15</w:t>
            </w:r>
          </w:p>
        </w:tc>
        <w:tc>
          <w:tcPr>
            <w:tcW w:w="4560" w:type="dxa"/>
            <w:gridSpan w:val="2"/>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L=15m</w:t>
            </w:r>
          </w:p>
        </w:tc>
      </w:tr>
      <w:tr w:rsidR="00501373" w:rsidRPr="00501373" w:rsidTr="00501373">
        <w:trPr>
          <w:trHeight w:val="330"/>
        </w:trPr>
        <w:tc>
          <w:tcPr>
            <w:tcW w:w="0" w:type="auto"/>
            <w:gridSpan w:val="2"/>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501373" w:rsidRPr="00501373" w:rsidRDefault="00501373" w:rsidP="00501373">
            <w:pPr>
              <w:widowControl/>
              <w:jc w:val="left"/>
              <w:rPr>
                <w:rFonts w:ascii="Arial" w:eastAsia="宋体" w:hAnsi="Arial" w:cs="Arial"/>
                <w:color w:val="333333"/>
                <w:kern w:val="0"/>
                <w:sz w:val="18"/>
                <w:szCs w:val="18"/>
              </w:rPr>
            </w:pP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20</w:t>
            </w:r>
          </w:p>
        </w:tc>
        <w:tc>
          <w:tcPr>
            <w:tcW w:w="4560" w:type="dxa"/>
            <w:gridSpan w:val="2"/>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L=20m</w:t>
            </w:r>
          </w:p>
        </w:tc>
      </w:tr>
      <w:tr w:rsidR="00501373" w:rsidRPr="00501373" w:rsidTr="00501373">
        <w:trPr>
          <w:trHeight w:val="330"/>
        </w:trPr>
        <w:tc>
          <w:tcPr>
            <w:tcW w:w="0" w:type="auto"/>
            <w:gridSpan w:val="2"/>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501373" w:rsidRPr="00501373" w:rsidRDefault="00501373" w:rsidP="00501373">
            <w:pPr>
              <w:widowControl/>
              <w:jc w:val="left"/>
              <w:rPr>
                <w:rFonts w:ascii="Arial" w:eastAsia="宋体" w:hAnsi="Arial" w:cs="Arial"/>
                <w:color w:val="333333"/>
                <w:kern w:val="0"/>
                <w:sz w:val="18"/>
                <w:szCs w:val="18"/>
              </w:rPr>
            </w:pP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30</w:t>
            </w:r>
          </w:p>
        </w:tc>
        <w:tc>
          <w:tcPr>
            <w:tcW w:w="4560" w:type="dxa"/>
            <w:gridSpan w:val="2"/>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L=30m</w:t>
            </w:r>
          </w:p>
        </w:tc>
      </w:tr>
      <w:tr w:rsidR="00501373" w:rsidRPr="00501373" w:rsidTr="00501373">
        <w:trPr>
          <w:trHeight w:val="330"/>
        </w:trPr>
        <w:tc>
          <w:tcPr>
            <w:tcW w:w="0" w:type="auto"/>
            <w:gridSpan w:val="2"/>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501373" w:rsidRPr="00501373" w:rsidRDefault="00501373" w:rsidP="00501373">
            <w:pPr>
              <w:widowControl/>
              <w:jc w:val="left"/>
              <w:rPr>
                <w:rFonts w:ascii="Arial" w:eastAsia="宋体" w:hAnsi="Arial" w:cs="Arial"/>
                <w:color w:val="333333"/>
                <w:kern w:val="0"/>
                <w:sz w:val="18"/>
                <w:szCs w:val="18"/>
              </w:rPr>
            </w:pP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40</w:t>
            </w:r>
          </w:p>
        </w:tc>
        <w:tc>
          <w:tcPr>
            <w:tcW w:w="4560" w:type="dxa"/>
            <w:gridSpan w:val="2"/>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L=40m</w:t>
            </w:r>
          </w:p>
        </w:tc>
      </w:tr>
      <w:tr w:rsidR="00501373" w:rsidRPr="00501373" w:rsidTr="00501373">
        <w:trPr>
          <w:trHeight w:val="330"/>
        </w:trPr>
        <w:tc>
          <w:tcPr>
            <w:tcW w:w="0" w:type="auto"/>
            <w:gridSpan w:val="2"/>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501373" w:rsidRPr="00501373" w:rsidRDefault="00501373" w:rsidP="00501373">
            <w:pPr>
              <w:widowControl/>
              <w:jc w:val="left"/>
              <w:rPr>
                <w:rFonts w:ascii="Arial" w:eastAsia="宋体" w:hAnsi="Arial" w:cs="Arial"/>
                <w:color w:val="333333"/>
                <w:kern w:val="0"/>
                <w:sz w:val="18"/>
                <w:szCs w:val="18"/>
              </w:rPr>
            </w:pP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客户指定</w:t>
            </w:r>
          </w:p>
        </w:tc>
        <w:tc>
          <w:tcPr>
            <w:tcW w:w="4560" w:type="dxa"/>
            <w:gridSpan w:val="2"/>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L=…..m</w:t>
            </w:r>
          </w:p>
        </w:tc>
      </w:tr>
      <w:tr w:rsidR="00501373" w:rsidRPr="00501373" w:rsidTr="00501373">
        <w:trPr>
          <w:trHeight w:val="330"/>
        </w:trPr>
        <w:tc>
          <w:tcPr>
            <w:tcW w:w="3735" w:type="dxa"/>
            <w:gridSpan w:val="3"/>
            <w:vMerge w:val="restar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电源电压</w:t>
            </w:r>
          </w:p>
        </w:tc>
        <w:tc>
          <w:tcPr>
            <w:tcW w:w="85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D</w:t>
            </w:r>
          </w:p>
        </w:tc>
        <w:tc>
          <w:tcPr>
            <w:tcW w:w="37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DC24V LCD</w:t>
            </w:r>
            <w:r w:rsidRPr="00501373">
              <w:rPr>
                <w:rFonts w:ascii="Arial" w:eastAsia="宋体" w:hAnsi="Arial" w:cs="Arial"/>
                <w:color w:val="333333"/>
                <w:kern w:val="0"/>
                <w:sz w:val="18"/>
                <w:szCs w:val="18"/>
              </w:rPr>
              <w:t>液晶显示</w:t>
            </w:r>
          </w:p>
        </w:tc>
      </w:tr>
      <w:tr w:rsidR="00501373" w:rsidRPr="00501373" w:rsidTr="00501373">
        <w:trPr>
          <w:trHeight w:val="330"/>
        </w:trPr>
        <w:tc>
          <w:tcPr>
            <w:tcW w:w="0" w:type="auto"/>
            <w:gridSpan w:val="3"/>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501373" w:rsidRPr="00501373" w:rsidRDefault="00501373" w:rsidP="00501373">
            <w:pPr>
              <w:widowControl/>
              <w:jc w:val="left"/>
              <w:rPr>
                <w:rFonts w:ascii="Arial" w:eastAsia="宋体" w:hAnsi="Arial" w:cs="Arial"/>
                <w:color w:val="333333"/>
                <w:kern w:val="0"/>
                <w:sz w:val="18"/>
                <w:szCs w:val="18"/>
              </w:rPr>
            </w:pPr>
          </w:p>
        </w:tc>
        <w:tc>
          <w:tcPr>
            <w:tcW w:w="85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E</w:t>
            </w:r>
          </w:p>
        </w:tc>
        <w:tc>
          <w:tcPr>
            <w:tcW w:w="37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DC24V LED</w:t>
            </w:r>
            <w:r w:rsidRPr="00501373">
              <w:rPr>
                <w:rFonts w:ascii="Arial" w:eastAsia="宋体" w:hAnsi="Arial" w:cs="Arial"/>
                <w:color w:val="333333"/>
                <w:kern w:val="0"/>
                <w:sz w:val="18"/>
                <w:szCs w:val="18"/>
              </w:rPr>
              <w:t>数码</w:t>
            </w:r>
            <w:proofErr w:type="gramStart"/>
            <w:r w:rsidRPr="00501373">
              <w:rPr>
                <w:rFonts w:ascii="Arial" w:eastAsia="宋体" w:hAnsi="Arial" w:cs="Arial"/>
                <w:color w:val="333333"/>
                <w:kern w:val="0"/>
                <w:sz w:val="18"/>
                <w:szCs w:val="18"/>
              </w:rPr>
              <w:t>管显示</w:t>
            </w:r>
            <w:proofErr w:type="gramEnd"/>
          </w:p>
        </w:tc>
      </w:tr>
      <w:tr w:rsidR="00501373" w:rsidRPr="00501373" w:rsidTr="00501373">
        <w:trPr>
          <w:trHeight w:val="330"/>
        </w:trPr>
        <w:tc>
          <w:tcPr>
            <w:tcW w:w="0" w:type="auto"/>
            <w:gridSpan w:val="3"/>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501373" w:rsidRPr="00501373" w:rsidRDefault="00501373" w:rsidP="00501373">
            <w:pPr>
              <w:widowControl/>
              <w:jc w:val="left"/>
              <w:rPr>
                <w:rFonts w:ascii="Arial" w:eastAsia="宋体" w:hAnsi="Arial" w:cs="Arial"/>
                <w:color w:val="333333"/>
                <w:kern w:val="0"/>
                <w:sz w:val="18"/>
                <w:szCs w:val="18"/>
              </w:rPr>
            </w:pPr>
          </w:p>
        </w:tc>
        <w:tc>
          <w:tcPr>
            <w:tcW w:w="85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A</w:t>
            </w:r>
          </w:p>
        </w:tc>
        <w:tc>
          <w:tcPr>
            <w:tcW w:w="37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AC220V LCD</w:t>
            </w:r>
            <w:r w:rsidRPr="00501373">
              <w:rPr>
                <w:rFonts w:ascii="Arial" w:eastAsia="宋体" w:hAnsi="Arial" w:cs="Arial"/>
                <w:color w:val="333333"/>
                <w:kern w:val="0"/>
                <w:sz w:val="18"/>
                <w:szCs w:val="18"/>
              </w:rPr>
              <w:t>液晶显示</w:t>
            </w:r>
          </w:p>
        </w:tc>
      </w:tr>
      <w:tr w:rsidR="00501373" w:rsidRPr="00501373" w:rsidTr="00501373">
        <w:trPr>
          <w:trHeight w:val="330"/>
        </w:trPr>
        <w:tc>
          <w:tcPr>
            <w:tcW w:w="4590" w:type="dxa"/>
            <w:gridSpan w:val="4"/>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探头加长</w:t>
            </w:r>
          </w:p>
        </w:tc>
        <w:tc>
          <w:tcPr>
            <w:tcW w:w="37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501373" w:rsidRPr="00501373" w:rsidRDefault="00501373" w:rsidP="00501373">
            <w:pPr>
              <w:widowControl/>
              <w:spacing w:line="360" w:lineRule="atLeast"/>
              <w:jc w:val="left"/>
              <w:rPr>
                <w:rFonts w:ascii="Arial" w:eastAsia="宋体" w:hAnsi="Arial" w:cs="Arial"/>
                <w:color w:val="333333"/>
                <w:kern w:val="0"/>
                <w:sz w:val="18"/>
                <w:szCs w:val="18"/>
              </w:rPr>
            </w:pPr>
            <w:r w:rsidRPr="00501373">
              <w:rPr>
                <w:rFonts w:ascii="Arial" w:eastAsia="宋体" w:hAnsi="Arial" w:cs="Arial"/>
                <w:color w:val="333333"/>
                <w:kern w:val="0"/>
                <w:sz w:val="18"/>
                <w:szCs w:val="18"/>
              </w:rPr>
              <w:t>**mm</w:t>
            </w:r>
          </w:p>
        </w:tc>
      </w:tr>
    </w:tbl>
    <w:p w:rsidR="00501373" w:rsidRPr="00501373" w:rsidRDefault="00501373" w:rsidP="00501373">
      <w:pPr>
        <w:rPr>
          <w:rFonts w:ascii="宋体" w:eastAsia="宋体" w:hAnsi="宋体" w:cs="宋体"/>
          <w:szCs w:val="21"/>
        </w:rPr>
      </w:pPr>
    </w:p>
    <w:sectPr w:rsidR="00501373" w:rsidRPr="005013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02"/>
    <w:rsid w:val="00252602"/>
    <w:rsid w:val="00501373"/>
    <w:rsid w:val="00574049"/>
    <w:rsid w:val="005D05AD"/>
    <w:rsid w:val="00A459EB"/>
    <w:rsid w:val="00A61DAA"/>
    <w:rsid w:val="00BA3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0137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0137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6">
    <w:name w:val="style16"/>
    <w:basedOn w:val="a0"/>
    <w:rsid w:val="00501373"/>
  </w:style>
  <w:style w:type="paragraph" w:styleId="a3">
    <w:name w:val="Normal (Web)"/>
    <w:basedOn w:val="a"/>
    <w:uiPriority w:val="99"/>
    <w:unhideWhenUsed/>
    <w:rsid w:val="0050137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01373"/>
  </w:style>
  <w:style w:type="character" w:styleId="a4">
    <w:name w:val="Strong"/>
    <w:basedOn w:val="a0"/>
    <w:uiPriority w:val="22"/>
    <w:qFormat/>
    <w:rsid w:val="00501373"/>
    <w:rPr>
      <w:b/>
      <w:bCs/>
    </w:rPr>
  </w:style>
  <w:style w:type="paragraph" w:customStyle="1" w:styleId="style161">
    <w:name w:val="style161"/>
    <w:basedOn w:val="a"/>
    <w:rsid w:val="0050137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501373"/>
    <w:rPr>
      <w:sz w:val="18"/>
      <w:szCs w:val="18"/>
    </w:rPr>
  </w:style>
  <w:style w:type="character" w:customStyle="1" w:styleId="Char">
    <w:name w:val="批注框文本 Char"/>
    <w:basedOn w:val="a0"/>
    <w:link w:val="a5"/>
    <w:uiPriority w:val="99"/>
    <w:semiHidden/>
    <w:rsid w:val="00501373"/>
    <w:rPr>
      <w:sz w:val="18"/>
      <w:szCs w:val="18"/>
    </w:rPr>
  </w:style>
  <w:style w:type="character" w:styleId="a6">
    <w:name w:val="Hyperlink"/>
    <w:basedOn w:val="a0"/>
    <w:uiPriority w:val="99"/>
    <w:semiHidden/>
    <w:unhideWhenUsed/>
    <w:rsid w:val="00501373"/>
    <w:rPr>
      <w:color w:val="0000FF"/>
      <w:u w:val="single"/>
    </w:rPr>
  </w:style>
  <w:style w:type="character" w:customStyle="1" w:styleId="2Char">
    <w:name w:val="标题 2 Char"/>
    <w:basedOn w:val="a0"/>
    <w:link w:val="2"/>
    <w:uiPriority w:val="9"/>
    <w:rsid w:val="00501373"/>
    <w:rPr>
      <w:rFonts w:ascii="宋体" w:eastAsia="宋体" w:hAnsi="宋体" w:cs="宋体"/>
      <w:b/>
      <w:bCs/>
      <w:kern w:val="0"/>
      <w:sz w:val="36"/>
      <w:szCs w:val="36"/>
    </w:rPr>
  </w:style>
  <w:style w:type="character" w:customStyle="1" w:styleId="3Char">
    <w:name w:val="标题 3 Char"/>
    <w:basedOn w:val="a0"/>
    <w:link w:val="3"/>
    <w:uiPriority w:val="9"/>
    <w:rsid w:val="00501373"/>
    <w:rPr>
      <w:rFonts w:ascii="宋体" w:eastAsia="宋体" w:hAnsi="宋体" w:cs="宋体"/>
      <w:b/>
      <w:bCs/>
      <w:kern w:val="0"/>
      <w:sz w:val="27"/>
      <w:szCs w:val="27"/>
    </w:rPr>
  </w:style>
  <w:style w:type="character" w:customStyle="1" w:styleId="title-text">
    <w:name w:val="title-text"/>
    <w:basedOn w:val="a0"/>
    <w:rsid w:val="00501373"/>
  </w:style>
  <w:style w:type="character" w:customStyle="1" w:styleId="description">
    <w:name w:val="description"/>
    <w:basedOn w:val="a0"/>
    <w:rsid w:val="00501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0137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0137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6">
    <w:name w:val="style16"/>
    <w:basedOn w:val="a0"/>
    <w:rsid w:val="00501373"/>
  </w:style>
  <w:style w:type="paragraph" w:styleId="a3">
    <w:name w:val="Normal (Web)"/>
    <w:basedOn w:val="a"/>
    <w:uiPriority w:val="99"/>
    <w:unhideWhenUsed/>
    <w:rsid w:val="0050137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01373"/>
  </w:style>
  <w:style w:type="character" w:styleId="a4">
    <w:name w:val="Strong"/>
    <w:basedOn w:val="a0"/>
    <w:uiPriority w:val="22"/>
    <w:qFormat/>
    <w:rsid w:val="00501373"/>
    <w:rPr>
      <w:b/>
      <w:bCs/>
    </w:rPr>
  </w:style>
  <w:style w:type="paragraph" w:customStyle="1" w:styleId="style161">
    <w:name w:val="style161"/>
    <w:basedOn w:val="a"/>
    <w:rsid w:val="0050137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501373"/>
    <w:rPr>
      <w:sz w:val="18"/>
      <w:szCs w:val="18"/>
    </w:rPr>
  </w:style>
  <w:style w:type="character" w:customStyle="1" w:styleId="Char">
    <w:name w:val="批注框文本 Char"/>
    <w:basedOn w:val="a0"/>
    <w:link w:val="a5"/>
    <w:uiPriority w:val="99"/>
    <w:semiHidden/>
    <w:rsid w:val="00501373"/>
    <w:rPr>
      <w:sz w:val="18"/>
      <w:szCs w:val="18"/>
    </w:rPr>
  </w:style>
  <w:style w:type="character" w:styleId="a6">
    <w:name w:val="Hyperlink"/>
    <w:basedOn w:val="a0"/>
    <w:uiPriority w:val="99"/>
    <w:semiHidden/>
    <w:unhideWhenUsed/>
    <w:rsid w:val="00501373"/>
    <w:rPr>
      <w:color w:val="0000FF"/>
      <w:u w:val="single"/>
    </w:rPr>
  </w:style>
  <w:style w:type="character" w:customStyle="1" w:styleId="2Char">
    <w:name w:val="标题 2 Char"/>
    <w:basedOn w:val="a0"/>
    <w:link w:val="2"/>
    <w:uiPriority w:val="9"/>
    <w:rsid w:val="00501373"/>
    <w:rPr>
      <w:rFonts w:ascii="宋体" w:eastAsia="宋体" w:hAnsi="宋体" w:cs="宋体"/>
      <w:b/>
      <w:bCs/>
      <w:kern w:val="0"/>
      <w:sz w:val="36"/>
      <w:szCs w:val="36"/>
    </w:rPr>
  </w:style>
  <w:style w:type="character" w:customStyle="1" w:styleId="3Char">
    <w:name w:val="标题 3 Char"/>
    <w:basedOn w:val="a0"/>
    <w:link w:val="3"/>
    <w:uiPriority w:val="9"/>
    <w:rsid w:val="00501373"/>
    <w:rPr>
      <w:rFonts w:ascii="宋体" w:eastAsia="宋体" w:hAnsi="宋体" w:cs="宋体"/>
      <w:b/>
      <w:bCs/>
      <w:kern w:val="0"/>
      <w:sz w:val="27"/>
      <w:szCs w:val="27"/>
    </w:rPr>
  </w:style>
  <w:style w:type="character" w:customStyle="1" w:styleId="title-text">
    <w:name w:val="title-text"/>
    <w:basedOn w:val="a0"/>
    <w:rsid w:val="00501373"/>
  </w:style>
  <w:style w:type="character" w:customStyle="1" w:styleId="description">
    <w:name w:val="description"/>
    <w:basedOn w:val="a0"/>
    <w:rsid w:val="0050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78090">
      <w:bodyDiv w:val="1"/>
      <w:marLeft w:val="0"/>
      <w:marRight w:val="0"/>
      <w:marTop w:val="0"/>
      <w:marBottom w:val="0"/>
      <w:divBdr>
        <w:top w:val="none" w:sz="0" w:space="0" w:color="auto"/>
        <w:left w:val="none" w:sz="0" w:space="0" w:color="auto"/>
        <w:bottom w:val="none" w:sz="0" w:space="0" w:color="auto"/>
        <w:right w:val="none" w:sz="0" w:space="0" w:color="auto"/>
      </w:divBdr>
      <w:divsChild>
        <w:div w:id="330455467">
          <w:marLeft w:val="0"/>
          <w:marRight w:val="0"/>
          <w:marTop w:val="0"/>
          <w:marBottom w:val="225"/>
          <w:divBdr>
            <w:top w:val="none" w:sz="0" w:space="0" w:color="auto"/>
            <w:left w:val="none" w:sz="0" w:space="0" w:color="auto"/>
            <w:bottom w:val="none" w:sz="0" w:space="0" w:color="auto"/>
            <w:right w:val="none" w:sz="0" w:space="0" w:color="auto"/>
          </w:divBdr>
        </w:div>
        <w:div w:id="114253244">
          <w:marLeft w:val="0"/>
          <w:marRight w:val="0"/>
          <w:marTop w:val="0"/>
          <w:marBottom w:val="225"/>
          <w:divBdr>
            <w:top w:val="none" w:sz="0" w:space="0" w:color="auto"/>
            <w:left w:val="none" w:sz="0" w:space="0" w:color="auto"/>
            <w:bottom w:val="none" w:sz="0" w:space="0" w:color="auto"/>
            <w:right w:val="none" w:sz="0" w:space="0" w:color="auto"/>
          </w:divBdr>
          <w:divsChild>
            <w:div w:id="171336084">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sChild>
    </w:div>
    <w:div w:id="672033873">
      <w:bodyDiv w:val="1"/>
      <w:marLeft w:val="0"/>
      <w:marRight w:val="0"/>
      <w:marTop w:val="0"/>
      <w:marBottom w:val="0"/>
      <w:divBdr>
        <w:top w:val="none" w:sz="0" w:space="0" w:color="auto"/>
        <w:left w:val="none" w:sz="0" w:space="0" w:color="auto"/>
        <w:bottom w:val="none" w:sz="0" w:space="0" w:color="auto"/>
        <w:right w:val="none" w:sz="0" w:space="0" w:color="auto"/>
      </w:divBdr>
    </w:div>
    <w:div w:id="1367409582">
      <w:bodyDiv w:val="1"/>
      <w:marLeft w:val="0"/>
      <w:marRight w:val="0"/>
      <w:marTop w:val="0"/>
      <w:marBottom w:val="0"/>
      <w:divBdr>
        <w:top w:val="none" w:sz="0" w:space="0" w:color="auto"/>
        <w:left w:val="none" w:sz="0" w:space="0" w:color="auto"/>
        <w:bottom w:val="none" w:sz="0" w:space="0" w:color="auto"/>
        <w:right w:val="none" w:sz="0" w:space="0" w:color="auto"/>
      </w:divBdr>
      <w:divsChild>
        <w:div w:id="543173703">
          <w:marLeft w:val="0"/>
          <w:marRight w:val="0"/>
          <w:marTop w:val="0"/>
          <w:marBottom w:val="225"/>
          <w:divBdr>
            <w:top w:val="none" w:sz="0" w:space="0" w:color="auto"/>
            <w:left w:val="none" w:sz="0" w:space="0" w:color="auto"/>
            <w:bottom w:val="none" w:sz="0" w:space="0" w:color="auto"/>
            <w:right w:val="none" w:sz="0" w:space="0" w:color="auto"/>
          </w:divBdr>
        </w:div>
        <w:div w:id="990403469">
          <w:marLeft w:val="0"/>
          <w:marRight w:val="0"/>
          <w:marTop w:val="0"/>
          <w:marBottom w:val="225"/>
          <w:divBdr>
            <w:top w:val="none" w:sz="0" w:space="0" w:color="auto"/>
            <w:left w:val="none" w:sz="0" w:space="0" w:color="auto"/>
            <w:bottom w:val="none" w:sz="0" w:space="0" w:color="auto"/>
            <w:right w:val="none" w:sz="0" w:space="0" w:color="auto"/>
          </w:divBdr>
        </w:div>
        <w:div w:id="1593390886">
          <w:marLeft w:val="0"/>
          <w:marRight w:val="0"/>
          <w:marTop w:val="0"/>
          <w:marBottom w:val="225"/>
          <w:divBdr>
            <w:top w:val="none" w:sz="0" w:space="0" w:color="auto"/>
            <w:left w:val="none" w:sz="0" w:space="0" w:color="auto"/>
            <w:bottom w:val="none" w:sz="0" w:space="0" w:color="auto"/>
            <w:right w:val="none" w:sz="0" w:space="0" w:color="auto"/>
          </w:divBdr>
        </w:div>
        <w:div w:id="948120609">
          <w:marLeft w:val="0"/>
          <w:marRight w:val="0"/>
          <w:marTop w:val="0"/>
          <w:marBottom w:val="225"/>
          <w:divBdr>
            <w:top w:val="none" w:sz="0" w:space="0" w:color="auto"/>
            <w:left w:val="none" w:sz="0" w:space="0" w:color="auto"/>
            <w:bottom w:val="none" w:sz="0" w:space="0" w:color="auto"/>
            <w:right w:val="none" w:sz="0" w:space="0" w:color="auto"/>
          </w:divBdr>
        </w:div>
        <w:div w:id="81336657">
          <w:marLeft w:val="0"/>
          <w:marRight w:val="0"/>
          <w:marTop w:val="0"/>
          <w:marBottom w:val="225"/>
          <w:divBdr>
            <w:top w:val="none" w:sz="0" w:space="0" w:color="auto"/>
            <w:left w:val="none" w:sz="0" w:space="0" w:color="auto"/>
            <w:bottom w:val="none" w:sz="0" w:space="0" w:color="auto"/>
            <w:right w:val="none" w:sz="0" w:space="0" w:color="auto"/>
          </w:divBdr>
        </w:div>
        <w:div w:id="1230842626">
          <w:marLeft w:val="0"/>
          <w:marRight w:val="0"/>
          <w:marTop w:val="0"/>
          <w:marBottom w:val="225"/>
          <w:divBdr>
            <w:top w:val="none" w:sz="0" w:space="0" w:color="auto"/>
            <w:left w:val="none" w:sz="0" w:space="0" w:color="auto"/>
            <w:bottom w:val="none" w:sz="0" w:space="0" w:color="auto"/>
            <w:right w:val="none" w:sz="0" w:space="0" w:color="auto"/>
          </w:divBdr>
        </w:div>
        <w:div w:id="189149164">
          <w:marLeft w:val="0"/>
          <w:marRight w:val="0"/>
          <w:marTop w:val="0"/>
          <w:marBottom w:val="225"/>
          <w:divBdr>
            <w:top w:val="none" w:sz="0" w:space="0" w:color="auto"/>
            <w:left w:val="none" w:sz="0" w:space="0" w:color="auto"/>
            <w:bottom w:val="none" w:sz="0" w:space="0" w:color="auto"/>
            <w:right w:val="none" w:sz="0" w:space="0" w:color="auto"/>
          </w:divBdr>
        </w:div>
        <w:div w:id="48189889">
          <w:marLeft w:val="0"/>
          <w:marRight w:val="0"/>
          <w:marTop w:val="0"/>
          <w:marBottom w:val="225"/>
          <w:divBdr>
            <w:top w:val="none" w:sz="0" w:space="0" w:color="auto"/>
            <w:left w:val="none" w:sz="0" w:space="0" w:color="auto"/>
            <w:bottom w:val="none" w:sz="0" w:space="0" w:color="auto"/>
            <w:right w:val="none" w:sz="0" w:space="0" w:color="auto"/>
          </w:divBdr>
        </w:div>
        <w:div w:id="2053915777">
          <w:marLeft w:val="0"/>
          <w:marRight w:val="0"/>
          <w:marTop w:val="0"/>
          <w:marBottom w:val="225"/>
          <w:divBdr>
            <w:top w:val="none" w:sz="0" w:space="0" w:color="auto"/>
            <w:left w:val="none" w:sz="0" w:space="0" w:color="auto"/>
            <w:bottom w:val="none" w:sz="0" w:space="0" w:color="auto"/>
            <w:right w:val="none" w:sz="0" w:space="0" w:color="auto"/>
          </w:divBdr>
        </w:div>
        <w:div w:id="746533515">
          <w:marLeft w:val="0"/>
          <w:marRight w:val="0"/>
          <w:marTop w:val="0"/>
          <w:marBottom w:val="225"/>
          <w:divBdr>
            <w:top w:val="none" w:sz="0" w:space="0" w:color="auto"/>
            <w:left w:val="none" w:sz="0" w:space="0" w:color="auto"/>
            <w:bottom w:val="none" w:sz="0" w:space="0" w:color="auto"/>
            <w:right w:val="none" w:sz="0" w:space="0" w:color="auto"/>
          </w:divBdr>
        </w:div>
        <w:div w:id="255092774">
          <w:marLeft w:val="0"/>
          <w:marRight w:val="0"/>
          <w:marTop w:val="0"/>
          <w:marBottom w:val="225"/>
          <w:divBdr>
            <w:top w:val="none" w:sz="0" w:space="0" w:color="auto"/>
            <w:left w:val="none" w:sz="0" w:space="0" w:color="auto"/>
            <w:bottom w:val="none" w:sz="0" w:space="0" w:color="auto"/>
            <w:right w:val="none" w:sz="0" w:space="0" w:color="auto"/>
          </w:divBdr>
        </w:div>
        <w:div w:id="423454474">
          <w:marLeft w:val="0"/>
          <w:marRight w:val="0"/>
          <w:marTop w:val="0"/>
          <w:marBottom w:val="225"/>
          <w:divBdr>
            <w:top w:val="none" w:sz="0" w:space="0" w:color="auto"/>
            <w:left w:val="none" w:sz="0" w:space="0" w:color="auto"/>
            <w:bottom w:val="none" w:sz="0" w:space="0" w:color="auto"/>
            <w:right w:val="none" w:sz="0" w:space="0" w:color="auto"/>
          </w:divBdr>
        </w:div>
        <w:div w:id="545147947">
          <w:marLeft w:val="0"/>
          <w:marRight w:val="0"/>
          <w:marTop w:val="0"/>
          <w:marBottom w:val="225"/>
          <w:divBdr>
            <w:top w:val="none" w:sz="0" w:space="0" w:color="auto"/>
            <w:left w:val="none" w:sz="0" w:space="0" w:color="auto"/>
            <w:bottom w:val="none" w:sz="0" w:space="0" w:color="auto"/>
            <w:right w:val="none" w:sz="0" w:space="0" w:color="auto"/>
          </w:divBdr>
        </w:div>
        <w:div w:id="828404365">
          <w:marLeft w:val="0"/>
          <w:marRight w:val="0"/>
          <w:marTop w:val="0"/>
          <w:marBottom w:val="225"/>
          <w:divBdr>
            <w:top w:val="none" w:sz="0" w:space="0" w:color="auto"/>
            <w:left w:val="none" w:sz="0" w:space="0" w:color="auto"/>
            <w:bottom w:val="none" w:sz="0" w:space="0" w:color="auto"/>
            <w:right w:val="none" w:sz="0" w:space="0" w:color="auto"/>
          </w:divBdr>
        </w:div>
        <w:div w:id="843208484">
          <w:marLeft w:val="0"/>
          <w:marRight w:val="0"/>
          <w:marTop w:val="0"/>
          <w:marBottom w:val="225"/>
          <w:divBdr>
            <w:top w:val="none" w:sz="0" w:space="0" w:color="auto"/>
            <w:left w:val="none" w:sz="0" w:space="0" w:color="auto"/>
            <w:bottom w:val="none" w:sz="0" w:space="0" w:color="auto"/>
            <w:right w:val="none" w:sz="0" w:space="0" w:color="auto"/>
          </w:divBdr>
        </w:div>
        <w:div w:id="413207189">
          <w:marLeft w:val="0"/>
          <w:marRight w:val="0"/>
          <w:marTop w:val="0"/>
          <w:marBottom w:val="225"/>
          <w:divBdr>
            <w:top w:val="none" w:sz="0" w:space="0" w:color="auto"/>
            <w:left w:val="none" w:sz="0" w:space="0" w:color="auto"/>
            <w:bottom w:val="none" w:sz="0" w:space="0" w:color="auto"/>
            <w:right w:val="none" w:sz="0" w:space="0" w:color="auto"/>
          </w:divBdr>
        </w:div>
        <w:div w:id="1848864936">
          <w:marLeft w:val="0"/>
          <w:marRight w:val="0"/>
          <w:marTop w:val="0"/>
          <w:marBottom w:val="225"/>
          <w:divBdr>
            <w:top w:val="none" w:sz="0" w:space="0" w:color="auto"/>
            <w:left w:val="none" w:sz="0" w:space="0" w:color="auto"/>
            <w:bottom w:val="none" w:sz="0" w:space="0" w:color="auto"/>
            <w:right w:val="none" w:sz="0" w:space="0" w:color="auto"/>
          </w:divBdr>
        </w:div>
        <w:div w:id="425660303">
          <w:marLeft w:val="0"/>
          <w:marRight w:val="0"/>
          <w:marTop w:val="0"/>
          <w:marBottom w:val="225"/>
          <w:divBdr>
            <w:top w:val="none" w:sz="0" w:space="0" w:color="auto"/>
            <w:left w:val="none" w:sz="0" w:space="0" w:color="auto"/>
            <w:bottom w:val="none" w:sz="0" w:space="0" w:color="auto"/>
            <w:right w:val="none" w:sz="0" w:space="0" w:color="auto"/>
          </w:divBdr>
        </w:div>
        <w:div w:id="1666279072">
          <w:marLeft w:val="0"/>
          <w:marRight w:val="0"/>
          <w:marTop w:val="0"/>
          <w:marBottom w:val="225"/>
          <w:divBdr>
            <w:top w:val="none" w:sz="0" w:space="0" w:color="auto"/>
            <w:left w:val="none" w:sz="0" w:space="0" w:color="auto"/>
            <w:bottom w:val="none" w:sz="0" w:space="0" w:color="auto"/>
            <w:right w:val="none" w:sz="0" w:space="0" w:color="auto"/>
          </w:divBdr>
        </w:div>
        <w:div w:id="809595134">
          <w:marLeft w:val="0"/>
          <w:marRight w:val="0"/>
          <w:marTop w:val="0"/>
          <w:marBottom w:val="225"/>
          <w:divBdr>
            <w:top w:val="none" w:sz="0" w:space="0" w:color="auto"/>
            <w:left w:val="none" w:sz="0" w:space="0" w:color="auto"/>
            <w:bottom w:val="none" w:sz="0" w:space="0" w:color="auto"/>
            <w:right w:val="none" w:sz="0" w:space="0" w:color="auto"/>
          </w:divBdr>
        </w:div>
        <w:div w:id="1719472618">
          <w:marLeft w:val="0"/>
          <w:marRight w:val="0"/>
          <w:marTop w:val="0"/>
          <w:marBottom w:val="225"/>
          <w:divBdr>
            <w:top w:val="none" w:sz="0" w:space="0" w:color="auto"/>
            <w:left w:val="none" w:sz="0" w:space="0" w:color="auto"/>
            <w:bottom w:val="none" w:sz="0" w:space="0" w:color="auto"/>
            <w:right w:val="none" w:sz="0" w:space="0" w:color="auto"/>
          </w:divBdr>
        </w:div>
        <w:div w:id="1203439426">
          <w:marLeft w:val="0"/>
          <w:marRight w:val="0"/>
          <w:marTop w:val="0"/>
          <w:marBottom w:val="225"/>
          <w:divBdr>
            <w:top w:val="none" w:sz="0" w:space="0" w:color="auto"/>
            <w:left w:val="none" w:sz="0" w:space="0" w:color="auto"/>
            <w:bottom w:val="none" w:sz="0" w:space="0" w:color="auto"/>
            <w:right w:val="none" w:sz="0" w:space="0" w:color="auto"/>
          </w:divBdr>
        </w:div>
        <w:div w:id="2010670510">
          <w:marLeft w:val="0"/>
          <w:marRight w:val="0"/>
          <w:marTop w:val="0"/>
          <w:marBottom w:val="225"/>
          <w:divBdr>
            <w:top w:val="none" w:sz="0" w:space="0" w:color="auto"/>
            <w:left w:val="none" w:sz="0" w:space="0" w:color="auto"/>
            <w:bottom w:val="none" w:sz="0" w:space="0" w:color="auto"/>
            <w:right w:val="none" w:sz="0" w:space="0" w:color="auto"/>
          </w:divBdr>
        </w:div>
        <w:div w:id="1781140884">
          <w:marLeft w:val="0"/>
          <w:marRight w:val="0"/>
          <w:marTop w:val="0"/>
          <w:marBottom w:val="225"/>
          <w:divBdr>
            <w:top w:val="none" w:sz="0" w:space="0" w:color="auto"/>
            <w:left w:val="none" w:sz="0" w:space="0" w:color="auto"/>
            <w:bottom w:val="none" w:sz="0" w:space="0" w:color="auto"/>
            <w:right w:val="none" w:sz="0" w:space="0" w:color="auto"/>
          </w:divBdr>
        </w:div>
        <w:div w:id="1974016061">
          <w:marLeft w:val="0"/>
          <w:marRight w:val="0"/>
          <w:marTop w:val="0"/>
          <w:marBottom w:val="225"/>
          <w:divBdr>
            <w:top w:val="none" w:sz="0" w:space="0" w:color="auto"/>
            <w:left w:val="none" w:sz="0" w:space="0" w:color="auto"/>
            <w:bottom w:val="none" w:sz="0" w:space="0" w:color="auto"/>
            <w:right w:val="none" w:sz="0" w:space="0" w:color="auto"/>
          </w:divBdr>
        </w:div>
        <w:div w:id="1887334102">
          <w:marLeft w:val="0"/>
          <w:marRight w:val="0"/>
          <w:marTop w:val="0"/>
          <w:marBottom w:val="225"/>
          <w:divBdr>
            <w:top w:val="none" w:sz="0" w:space="0" w:color="auto"/>
            <w:left w:val="none" w:sz="0" w:space="0" w:color="auto"/>
            <w:bottom w:val="none" w:sz="0" w:space="0" w:color="auto"/>
            <w:right w:val="none" w:sz="0" w:space="0" w:color="auto"/>
          </w:divBdr>
        </w:div>
        <w:div w:id="1133862865">
          <w:marLeft w:val="0"/>
          <w:marRight w:val="0"/>
          <w:marTop w:val="0"/>
          <w:marBottom w:val="225"/>
          <w:divBdr>
            <w:top w:val="none" w:sz="0" w:space="0" w:color="auto"/>
            <w:left w:val="none" w:sz="0" w:space="0" w:color="auto"/>
            <w:bottom w:val="none" w:sz="0" w:space="0" w:color="auto"/>
            <w:right w:val="none" w:sz="0" w:space="0" w:color="auto"/>
          </w:divBdr>
        </w:div>
        <w:div w:id="23989199">
          <w:marLeft w:val="0"/>
          <w:marRight w:val="0"/>
          <w:marTop w:val="0"/>
          <w:marBottom w:val="225"/>
          <w:divBdr>
            <w:top w:val="none" w:sz="0" w:space="0" w:color="auto"/>
            <w:left w:val="none" w:sz="0" w:space="0" w:color="auto"/>
            <w:bottom w:val="none" w:sz="0" w:space="0" w:color="auto"/>
            <w:right w:val="none" w:sz="0" w:space="0" w:color="auto"/>
          </w:divBdr>
        </w:div>
        <w:div w:id="472908183">
          <w:marLeft w:val="0"/>
          <w:marRight w:val="0"/>
          <w:marTop w:val="0"/>
          <w:marBottom w:val="225"/>
          <w:divBdr>
            <w:top w:val="none" w:sz="0" w:space="0" w:color="auto"/>
            <w:left w:val="none" w:sz="0" w:space="0" w:color="auto"/>
            <w:bottom w:val="none" w:sz="0" w:space="0" w:color="auto"/>
            <w:right w:val="none" w:sz="0" w:space="0" w:color="auto"/>
          </w:divBdr>
        </w:div>
        <w:div w:id="2117170334">
          <w:marLeft w:val="0"/>
          <w:marRight w:val="0"/>
          <w:marTop w:val="0"/>
          <w:marBottom w:val="225"/>
          <w:divBdr>
            <w:top w:val="none" w:sz="0" w:space="0" w:color="auto"/>
            <w:left w:val="none" w:sz="0" w:space="0" w:color="auto"/>
            <w:bottom w:val="none" w:sz="0" w:space="0" w:color="auto"/>
            <w:right w:val="none" w:sz="0" w:space="0" w:color="auto"/>
          </w:divBdr>
        </w:div>
        <w:div w:id="118259133">
          <w:marLeft w:val="0"/>
          <w:marRight w:val="0"/>
          <w:marTop w:val="0"/>
          <w:marBottom w:val="225"/>
          <w:divBdr>
            <w:top w:val="none" w:sz="0" w:space="0" w:color="auto"/>
            <w:left w:val="none" w:sz="0" w:space="0" w:color="auto"/>
            <w:bottom w:val="none" w:sz="0" w:space="0" w:color="auto"/>
            <w:right w:val="none" w:sz="0" w:space="0" w:color="auto"/>
          </w:divBdr>
        </w:div>
        <w:div w:id="1487816785">
          <w:marLeft w:val="0"/>
          <w:marRight w:val="0"/>
          <w:marTop w:val="0"/>
          <w:marBottom w:val="225"/>
          <w:divBdr>
            <w:top w:val="none" w:sz="0" w:space="0" w:color="auto"/>
            <w:left w:val="none" w:sz="0" w:space="0" w:color="auto"/>
            <w:bottom w:val="none" w:sz="0" w:space="0" w:color="auto"/>
            <w:right w:val="none" w:sz="0" w:space="0" w:color="auto"/>
          </w:divBdr>
        </w:div>
        <w:div w:id="2075741512">
          <w:marLeft w:val="0"/>
          <w:marRight w:val="0"/>
          <w:marTop w:val="0"/>
          <w:marBottom w:val="225"/>
          <w:divBdr>
            <w:top w:val="none" w:sz="0" w:space="0" w:color="auto"/>
            <w:left w:val="none" w:sz="0" w:space="0" w:color="auto"/>
            <w:bottom w:val="none" w:sz="0" w:space="0" w:color="auto"/>
            <w:right w:val="none" w:sz="0" w:space="0" w:color="auto"/>
          </w:divBdr>
        </w:div>
        <w:div w:id="1399665643">
          <w:marLeft w:val="0"/>
          <w:marRight w:val="0"/>
          <w:marTop w:val="0"/>
          <w:marBottom w:val="225"/>
          <w:divBdr>
            <w:top w:val="none" w:sz="0" w:space="0" w:color="auto"/>
            <w:left w:val="none" w:sz="0" w:space="0" w:color="auto"/>
            <w:bottom w:val="none" w:sz="0" w:space="0" w:color="auto"/>
            <w:right w:val="none" w:sz="0" w:space="0" w:color="auto"/>
          </w:divBdr>
        </w:div>
        <w:div w:id="1396007640">
          <w:marLeft w:val="0"/>
          <w:marRight w:val="0"/>
          <w:marTop w:val="0"/>
          <w:marBottom w:val="225"/>
          <w:divBdr>
            <w:top w:val="none" w:sz="0" w:space="0" w:color="auto"/>
            <w:left w:val="none" w:sz="0" w:space="0" w:color="auto"/>
            <w:bottom w:val="none" w:sz="0" w:space="0" w:color="auto"/>
            <w:right w:val="none" w:sz="0" w:space="0" w:color="auto"/>
          </w:divBdr>
        </w:div>
        <w:div w:id="348483799">
          <w:marLeft w:val="0"/>
          <w:marRight w:val="0"/>
          <w:marTop w:val="0"/>
          <w:marBottom w:val="225"/>
          <w:divBdr>
            <w:top w:val="none" w:sz="0" w:space="0" w:color="auto"/>
            <w:left w:val="none" w:sz="0" w:space="0" w:color="auto"/>
            <w:bottom w:val="none" w:sz="0" w:space="0" w:color="auto"/>
            <w:right w:val="none" w:sz="0" w:space="0" w:color="auto"/>
          </w:divBdr>
        </w:div>
        <w:div w:id="49353605">
          <w:marLeft w:val="0"/>
          <w:marRight w:val="0"/>
          <w:marTop w:val="0"/>
          <w:marBottom w:val="225"/>
          <w:divBdr>
            <w:top w:val="none" w:sz="0" w:space="0" w:color="auto"/>
            <w:left w:val="none" w:sz="0" w:space="0" w:color="auto"/>
            <w:bottom w:val="none" w:sz="0" w:space="0" w:color="auto"/>
            <w:right w:val="none" w:sz="0" w:space="0" w:color="auto"/>
          </w:divBdr>
        </w:div>
        <w:div w:id="1925021630">
          <w:marLeft w:val="0"/>
          <w:marRight w:val="0"/>
          <w:marTop w:val="0"/>
          <w:marBottom w:val="0"/>
          <w:divBdr>
            <w:top w:val="none" w:sz="0" w:space="0" w:color="auto"/>
            <w:left w:val="none" w:sz="0" w:space="0" w:color="auto"/>
            <w:bottom w:val="none" w:sz="0" w:space="0" w:color="auto"/>
            <w:right w:val="none" w:sz="0" w:space="0" w:color="auto"/>
          </w:divBdr>
        </w:div>
        <w:div w:id="1147625610">
          <w:marLeft w:val="0"/>
          <w:marRight w:val="0"/>
          <w:marTop w:val="0"/>
          <w:marBottom w:val="0"/>
          <w:divBdr>
            <w:top w:val="none" w:sz="0" w:space="0" w:color="auto"/>
            <w:left w:val="none" w:sz="0" w:space="0" w:color="auto"/>
            <w:bottom w:val="none" w:sz="0" w:space="0" w:color="auto"/>
            <w:right w:val="none" w:sz="0" w:space="0" w:color="auto"/>
          </w:divBdr>
        </w:div>
        <w:div w:id="680818564">
          <w:marLeft w:val="0"/>
          <w:marRight w:val="0"/>
          <w:marTop w:val="0"/>
          <w:marBottom w:val="0"/>
          <w:divBdr>
            <w:top w:val="none" w:sz="0" w:space="0" w:color="auto"/>
            <w:left w:val="none" w:sz="0" w:space="0" w:color="auto"/>
            <w:bottom w:val="none" w:sz="0" w:space="0" w:color="auto"/>
            <w:right w:val="none" w:sz="0" w:space="0" w:color="auto"/>
          </w:divBdr>
        </w:div>
        <w:div w:id="841891249">
          <w:marLeft w:val="0"/>
          <w:marRight w:val="0"/>
          <w:marTop w:val="0"/>
          <w:marBottom w:val="0"/>
          <w:divBdr>
            <w:top w:val="none" w:sz="0" w:space="0" w:color="auto"/>
            <w:left w:val="none" w:sz="0" w:space="0" w:color="auto"/>
            <w:bottom w:val="none" w:sz="0" w:space="0" w:color="auto"/>
            <w:right w:val="none" w:sz="0" w:space="0" w:color="auto"/>
          </w:divBdr>
        </w:div>
        <w:div w:id="1135024822">
          <w:marLeft w:val="0"/>
          <w:marRight w:val="0"/>
          <w:marTop w:val="0"/>
          <w:marBottom w:val="0"/>
          <w:divBdr>
            <w:top w:val="none" w:sz="0" w:space="0" w:color="auto"/>
            <w:left w:val="none" w:sz="0" w:space="0" w:color="auto"/>
            <w:bottom w:val="none" w:sz="0" w:space="0" w:color="auto"/>
            <w:right w:val="none" w:sz="0" w:space="0" w:color="auto"/>
          </w:divBdr>
        </w:div>
        <w:div w:id="1260484286">
          <w:marLeft w:val="0"/>
          <w:marRight w:val="0"/>
          <w:marTop w:val="0"/>
          <w:marBottom w:val="0"/>
          <w:divBdr>
            <w:top w:val="none" w:sz="0" w:space="0" w:color="auto"/>
            <w:left w:val="none" w:sz="0" w:space="0" w:color="auto"/>
            <w:bottom w:val="none" w:sz="0" w:space="0" w:color="auto"/>
            <w:right w:val="none" w:sz="0" w:space="0" w:color="auto"/>
          </w:divBdr>
        </w:div>
        <w:div w:id="2019961845">
          <w:marLeft w:val="0"/>
          <w:marRight w:val="0"/>
          <w:marTop w:val="0"/>
          <w:marBottom w:val="0"/>
          <w:divBdr>
            <w:top w:val="none" w:sz="0" w:space="0" w:color="auto"/>
            <w:left w:val="none" w:sz="0" w:space="0" w:color="auto"/>
            <w:bottom w:val="none" w:sz="0" w:space="0" w:color="auto"/>
            <w:right w:val="none" w:sz="0" w:space="0" w:color="auto"/>
          </w:divBdr>
        </w:div>
        <w:div w:id="2024823058">
          <w:marLeft w:val="0"/>
          <w:marRight w:val="0"/>
          <w:marTop w:val="0"/>
          <w:marBottom w:val="0"/>
          <w:divBdr>
            <w:top w:val="none" w:sz="0" w:space="0" w:color="auto"/>
            <w:left w:val="none" w:sz="0" w:space="0" w:color="auto"/>
            <w:bottom w:val="none" w:sz="0" w:space="0" w:color="auto"/>
            <w:right w:val="none" w:sz="0" w:space="0" w:color="auto"/>
          </w:divBdr>
        </w:div>
        <w:div w:id="815148270">
          <w:marLeft w:val="0"/>
          <w:marRight w:val="0"/>
          <w:marTop w:val="0"/>
          <w:marBottom w:val="0"/>
          <w:divBdr>
            <w:top w:val="none" w:sz="0" w:space="0" w:color="auto"/>
            <w:left w:val="none" w:sz="0" w:space="0" w:color="auto"/>
            <w:bottom w:val="none" w:sz="0" w:space="0" w:color="auto"/>
            <w:right w:val="none" w:sz="0" w:space="0" w:color="auto"/>
          </w:divBdr>
        </w:div>
        <w:div w:id="841431236">
          <w:marLeft w:val="0"/>
          <w:marRight w:val="0"/>
          <w:marTop w:val="0"/>
          <w:marBottom w:val="0"/>
          <w:divBdr>
            <w:top w:val="none" w:sz="0" w:space="0" w:color="auto"/>
            <w:left w:val="none" w:sz="0" w:space="0" w:color="auto"/>
            <w:bottom w:val="none" w:sz="0" w:space="0" w:color="auto"/>
            <w:right w:val="none" w:sz="0" w:space="0" w:color="auto"/>
          </w:divBdr>
        </w:div>
        <w:div w:id="1210798180">
          <w:marLeft w:val="0"/>
          <w:marRight w:val="0"/>
          <w:marTop w:val="0"/>
          <w:marBottom w:val="0"/>
          <w:divBdr>
            <w:top w:val="none" w:sz="0" w:space="0" w:color="auto"/>
            <w:left w:val="none" w:sz="0" w:space="0" w:color="auto"/>
            <w:bottom w:val="none" w:sz="0" w:space="0" w:color="auto"/>
            <w:right w:val="none" w:sz="0" w:space="0" w:color="auto"/>
          </w:divBdr>
        </w:div>
        <w:div w:id="908812479">
          <w:marLeft w:val="0"/>
          <w:marRight w:val="0"/>
          <w:marTop w:val="0"/>
          <w:marBottom w:val="0"/>
          <w:divBdr>
            <w:top w:val="none" w:sz="0" w:space="0" w:color="auto"/>
            <w:left w:val="none" w:sz="0" w:space="0" w:color="auto"/>
            <w:bottom w:val="none" w:sz="0" w:space="0" w:color="auto"/>
            <w:right w:val="none" w:sz="0" w:space="0" w:color="auto"/>
          </w:divBdr>
        </w:div>
        <w:div w:id="322396417">
          <w:marLeft w:val="0"/>
          <w:marRight w:val="0"/>
          <w:marTop w:val="0"/>
          <w:marBottom w:val="0"/>
          <w:divBdr>
            <w:top w:val="none" w:sz="0" w:space="0" w:color="auto"/>
            <w:left w:val="none" w:sz="0" w:space="0" w:color="auto"/>
            <w:bottom w:val="none" w:sz="0" w:space="0" w:color="auto"/>
            <w:right w:val="none" w:sz="0" w:space="0" w:color="auto"/>
          </w:divBdr>
        </w:div>
        <w:div w:id="291786307">
          <w:marLeft w:val="0"/>
          <w:marRight w:val="0"/>
          <w:marTop w:val="0"/>
          <w:marBottom w:val="0"/>
          <w:divBdr>
            <w:top w:val="none" w:sz="0" w:space="0" w:color="auto"/>
            <w:left w:val="none" w:sz="0" w:space="0" w:color="auto"/>
            <w:bottom w:val="none" w:sz="0" w:space="0" w:color="auto"/>
            <w:right w:val="none" w:sz="0" w:space="0" w:color="auto"/>
          </w:divBdr>
        </w:div>
        <w:div w:id="2091342419">
          <w:marLeft w:val="0"/>
          <w:marRight w:val="0"/>
          <w:marTop w:val="0"/>
          <w:marBottom w:val="0"/>
          <w:divBdr>
            <w:top w:val="none" w:sz="0" w:space="0" w:color="auto"/>
            <w:left w:val="none" w:sz="0" w:space="0" w:color="auto"/>
            <w:bottom w:val="none" w:sz="0" w:space="0" w:color="auto"/>
            <w:right w:val="none" w:sz="0" w:space="0" w:color="auto"/>
          </w:divBdr>
        </w:div>
        <w:div w:id="1166550874">
          <w:marLeft w:val="0"/>
          <w:marRight w:val="0"/>
          <w:marTop w:val="0"/>
          <w:marBottom w:val="0"/>
          <w:divBdr>
            <w:top w:val="none" w:sz="0" w:space="0" w:color="auto"/>
            <w:left w:val="none" w:sz="0" w:space="0" w:color="auto"/>
            <w:bottom w:val="none" w:sz="0" w:space="0" w:color="auto"/>
            <w:right w:val="none" w:sz="0" w:space="0" w:color="auto"/>
          </w:divBdr>
        </w:div>
        <w:div w:id="802188164">
          <w:marLeft w:val="0"/>
          <w:marRight w:val="0"/>
          <w:marTop w:val="0"/>
          <w:marBottom w:val="0"/>
          <w:divBdr>
            <w:top w:val="none" w:sz="0" w:space="0" w:color="auto"/>
            <w:left w:val="none" w:sz="0" w:space="0" w:color="auto"/>
            <w:bottom w:val="none" w:sz="0" w:space="0" w:color="auto"/>
            <w:right w:val="none" w:sz="0" w:space="0" w:color="auto"/>
          </w:divBdr>
        </w:div>
        <w:div w:id="1401247057">
          <w:marLeft w:val="0"/>
          <w:marRight w:val="0"/>
          <w:marTop w:val="0"/>
          <w:marBottom w:val="0"/>
          <w:divBdr>
            <w:top w:val="none" w:sz="0" w:space="0" w:color="auto"/>
            <w:left w:val="none" w:sz="0" w:space="0" w:color="auto"/>
            <w:bottom w:val="none" w:sz="0" w:space="0" w:color="auto"/>
            <w:right w:val="none" w:sz="0" w:space="0" w:color="auto"/>
          </w:divBdr>
        </w:div>
        <w:div w:id="584539633">
          <w:marLeft w:val="0"/>
          <w:marRight w:val="0"/>
          <w:marTop w:val="0"/>
          <w:marBottom w:val="0"/>
          <w:divBdr>
            <w:top w:val="none" w:sz="0" w:space="0" w:color="auto"/>
            <w:left w:val="none" w:sz="0" w:space="0" w:color="auto"/>
            <w:bottom w:val="none" w:sz="0" w:space="0" w:color="auto"/>
            <w:right w:val="none" w:sz="0" w:space="0" w:color="auto"/>
          </w:divBdr>
        </w:div>
        <w:div w:id="1784081">
          <w:marLeft w:val="0"/>
          <w:marRight w:val="0"/>
          <w:marTop w:val="0"/>
          <w:marBottom w:val="0"/>
          <w:divBdr>
            <w:top w:val="none" w:sz="0" w:space="0" w:color="auto"/>
            <w:left w:val="none" w:sz="0" w:space="0" w:color="auto"/>
            <w:bottom w:val="none" w:sz="0" w:space="0" w:color="auto"/>
            <w:right w:val="none" w:sz="0" w:space="0" w:color="auto"/>
          </w:divBdr>
        </w:div>
        <w:div w:id="1692023618">
          <w:marLeft w:val="0"/>
          <w:marRight w:val="0"/>
          <w:marTop w:val="0"/>
          <w:marBottom w:val="0"/>
          <w:divBdr>
            <w:top w:val="none" w:sz="0" w:space="0" w:color="auto"/>
            <w:left w:val="none" w:sz="0" w:space="0" w:color="auto"/>
            <w:bottom w:val="none" w:sz="0" w:space="0" w:color="auto"/>
            <w:right w:val="none" w:sz="0" w:space="0" w:color="auto"/>
          </w:divBdr>
        </w:div>
        <w:div w:id="2046103925">
          <w:marLeft w:val="0"/>
          <w:marRight w:val="0"/>
          <w:marTop w:val="0"/>
          <w:marBottom w:val="0"/>
          <w:divBdr>
            <w:top w:val="none" w:sz="0" w:space="0" w:color="auto"/>
            <w:left w:val="none" w:sz="0" w:space="0" w:color="auto"/>
            <w:bottom w:val="none" w:sz="0" w:space="0" w:color="auto"/>
            <w:right w:val="none" w:sz="0" w:space="0" w:color="auto"/>
          </w:divBdr>
        </w:div>
        <w:div w:id="1319765078">
          <w:marLeft w:val="0"/>
          <w:marRight w:val="0"/>
          <w:marTop w:val="0"/>
          <w:marBottom w:val="0"/>
          <w:divBdr>
            <w:top w:val="none" w:sz="0" w:space="0" w:color="auto"/>
            <w:left w:val="none" w:sz="0" w:space="0" w:color="auto"/>
            <w:bottom w:val="none" w:sz="0" w:space="0" w:color="auto"/>
            <w:right w:val="none" w:sz="0" w:space="0" w:color="auto"/>
          </w:divBdr>
        </w:div>
        <w:div w:id="1496652377">
          <w:marLeft w:val="0"/>
          <w:marRight w:val="0"/>
          <w:marTop w:val="0"/>
          <w:marBottom w:val="0"/>
          <w:divBdr>
            <w:top w:val="none" w:sz="0" w:space="0" w:color="auto"/>
            <w:left w:val="none" w:sz="0" w:space="0" w:color="auto"/>
            <w:bottom w:val="none" w:sz="0" w:space="0" w:color="auto"/>
            <w:right w:val="none" w:sz="0" w:space="0" w:color="auto"/>
          </w:divBdr>
        </w:div>
        <w:div w:id="1434594579">
          <w:marLeft w:val="0"/>
          <w:marRight w:val="0"/>
          <w:marTop w:val="0"/>
          <w:marBottom w:val="0"/>
          <w:divBdr>
            <w:top w:val="none" w:sz="0" w:space="0" w:color="auto"/>
            <w:left w:val="none" w:sz="0" w:space="0" w:color="auto"/>
            <w:bottom w:val="none" w:sz="0" w:space="0" w:color="auto"/>
            <w:right w:val="none" w:sz="0" w:space="0" w:color="auto"/>
          </w:divBdr>
        </w:div>
        <w:div w:id="1244605634">
          <w:marLeft w:val="0"/>
          <w:marRight w:val="0"/>
          <w:marTop w:val="0"/>
          <w:marBottom w:val="0"/>
          <w:divBdr>
            <w:top w:val="none" w:sz="0" w:space="0" w:color="auto"/>
            <w:left w:val="none" w:sz="0" w:space="0" w:color="auto"/>
            <w:bottom w:val="none" w:sz="0" w:space="0" w:color="auto"/>
            <w:right w:val="none" w:sz="0" w:space="0" w:color="auto"/>
          </w:divBdr>
        </w:div>
        <w:div w:id="339817006">
          <w:marLeft w:val="0"/>
          <w:marRight w:val="0"/>
          <w:marTop w:val="0"/>
          <w:marBottom w:val="0"/>
          <w:divBdr>
            <w:top w:val="none" w:sz="0" w:space="0" w:color="auto"/>
            <w:left w:val="none" w:sz="0" w:space="0" w:color="auto"/>
            <w:bottom w:val="none" w:sz="0" w:space="0" w:color="auto"/>
            <w:right w:val="none" w:sz="0" w:space="0" w:color="auto"/>
          </w:divBdr>
        </w:div>
        <w:div w:id="646132968">
          <w:marLeft w:val="0"/>
          <w:marRight w:val="0"/>
          <w:marTop w:val="0"/>
          <w:marBottom w:val="0"/>
          <w:divBdr>
            <w:top w:val="none" w:sz="0" w:space="0" w:color="auto"/>
            <w:left w:val="none" w:sz="0" w:space="0" w:color="auto"/>
            <w:bottom w:val="none" w:sz="0" w:space="0" w:color="auto"/>
            <w:right w:val="none" w:sz="0" w:space="0" w:color="auto"/>
          </w:divBdr>
        </w:div>
        <w:div w:id="1122771516">
          <w:marLeft w:val="0"/>
          <w:marRight w:val="0"/>
          <w:marTop w:val="0"/>
          <w:marBottom w:val="0"/>
          <w:divBdr>
            <w:top w:val="none" w:sz="0" w:space="0" w:color="auto"/>
            <w:left w:val="none" w:sz="0" w:space="0" w:color="auto"/>
            <w:bottom w:val="none" w:sz="0" w:space="0" w:color="auto"/>
            <w:right w:val="none" w:sz="0" w:space="0" w:color="auto"/>
          </w:divBdr>
        </w:div>
        <w:div w:id="1738624990">
          <w:marLeft w:val="0"/>
          <w:marRight w:val="0"/>
          <w:marTop w:val="0"/>
          <w:marBottom w:val="0"/>
          <w:divBdr>
            <w:top w:val="none" w:sz="0" w:space="0" w:color="auto"/>
            <w:left w:val="none" w:sz="0" w:space="0" w:color="auto"/>
            <w:bottom w:val="none" w:sz="0" w:space="0" w:color="auto"/>
            <w:right w:val="none" w:sz="0" w:space="0" w:color="auto"/>
          </w:divBdr>
        </w:div>
        <w:div w:id="1273170314">
          <w:marLeft w:val="0"/>
          <w:marRight w:val="0"/>
          <w:marTop w:val="0"/>
          <w:marBottom w:val="0"/>
          <w:divBdr>
            <w:top w:val="none" w:sz="0" w:space="0" w:color="auto"/>
            <w:left w:val="none" w:sz="0" w:space="0" w:color="auto"/>
            <w:bottom w:val="none" w:sz="0" w:space="0" w:color="auto"/>
            <w:right w:val="none" w:sz="0" w:space="0" w:color="auto"/>
          </w:divBdr>
        </w:div>
        <w:div w:id="2088569499">
          <w:marLeft w:val="0"/>
          <w:marRight w:val="0"/>
          <w:marTop w:val="0"/>
          <w:marBottom w:val="0"/>
          <w:divBdr>
            <w:top w:val="none" w:sz="0" w:space="0" w:color="auto"/>
            <w:left w:val="none" w:sz="0" w:space="0" w:color="auto"/>
            <w:bottom w:val="none" w:sz="0" w:space="0" w:color="auto"/>
            <w:right w:val="none" w:sz="0" w:space="0" w:color="auto"/>
          </w:divBdr>
        </w:div>
        <w:div w:id="1964188040">
          <w:marLeft w:val="0"/>
          <w:marRight w:val="0"/>
          <w:marTop w:val="0"/>
          <w:marBottom w:val="0"/>
          <w:divBdr>
            <w:top w:val="none" w:sz="0" w:space="0" w:color="auto"/>
            <w:left w:val="none" w:sz="0" w:space="0" w:color="auto"/>
            <w:bottom w:val="none" w:sz="0" w:space="0" w:color="auto"/>
            <w:right w:val="none" w:sz="0" w:space="0" w:color="auto"/>
          </w:divBdr>
        </w:div>
        <w:div w:id="1596553018">
          <w:marLeft w:val="0"/>
          <w:marRight w:val="0"/>
          <w:marTop w:val="0"/>
          <w:marBottom w:val="0"/>
          <w:divBdr>
            <w:top w:val="none" w:sz="0" w:space="0" w:color="auto"/>
            <w:left w:val="none" w:sz="0" w:space="0" w:color="auto"/>
            <w:bottom w:val="none" w:sz="0" w:space="0" w:color="auto"/>
            <w:right w:val="none" w:sz="0" w:space="0" w:color="auto"/>
          </w:divBdr>
        </w:div>
        <w:div w:id="223181402">
          <w:marLeft w:val="0"/>
          <w:marRight w:val="0"/>
          <w:marTop w:val="0"/>
          <w:marBottom w:val="0"/>
          <w:divBdr>
            <w:top w:val="none" w:sz="0" w:space="0" w:color="auto"/>
            <w:left w:val="none" w:sz="0" w:space="0" w:color="auto"/>
            <w:bottom w:val="none" w:sz="0" w:space="0" w:color="auto"/>
            <w:right w:val="none" w:sz="0" w:space="0" w:color="auto"/>
          </w:divBdr>
        </w:div>
        <w:div w:id="1815293636">
          <w:marLeft w:val="0"/>
          <w:marRight w:val="0"/>
          <w:marTop w:val="0"/>
          <w:marBottom w:val="0"/>
          <w:divBdr>
            <w:top w:val="none" w:sz="0" w:space="0" w:color="auto"/>
            <w:left w:val="none" w:sz="0" w:space="0" w:color="auto"/>
            <w:bottom w:val="none" w:sz="0" w:space="0" w:color="auto"/>
            <w:right w:val="none" w:sz="0" w:space="0" w:color="auto"/>
          </w:divBdr>
        </w:div>
        <w:div w:id="654995278">
          <w:marLeft w:val="0"/>
          <w:marRight w:val="0"/>
          <w:marTop w:val="0"/>
          <w:marBottom w:val="0"/>
          <w:divBdr>
            <w:top w:val="none" w:sz="0" w:space="0" w:color="auto"/>
            <w:left w:val="none" w:sz="0" w:space="0" w:color="auto"/>
            <w:bottom w:val="none" w:sz="0" w:space="0" w:color="auto"/>
            <w:right w:val="none" w:sz="0" w:space="0" w:color="auto"/>
          </w:divBdr>
        </w:div>
        <w:div w:id="743531996">
          <w:marLeft w:val="0"/>
          <w:marRight w:val="0"/>
          <w:marTop w:val="0"/>
          <w:marBottom w:val="0"/>
          <w:divBdr>
            <w:top w:val="none" w:sz="0" w:space="0" w:color="auto"/>
            <w:left w:val="none" w:sz="0" w:space="0" w:color="auto"/>
            <w:bottom w:val="none" w:sz="0" w:space="0" w:color="auto"/>
            <w:right w:val="none" w:sz="0" w:space="0" w:color="auto"/>
          </w:divBdr>
        </w:div>
        <w:div w:id="1469857785">
          <w:marLeft w:val="0"/>
          <w:marRight w:val="0"/>
          <w:marTop w:val="0"/>
          <w:marBottom w:val="0"/>
          <w:divBdr>
            <w:top w:val="none" w:sz="0" w:space="0" w:color="auto"/>
            <w:left w:val="none" w:sz="0" w:space="0" w:color="auto"/>
            <w:bottom w:val="none" w:sz="0" w:space="0" w:color="auto"/>
            <w:right w:val="none" w:sz="0" w:space="0" w:color="auto"/>
          </w:divBdr>
        </w:div>
        <w:div w:id="1351565246">
          <w:marLeft w:val="0"/>
          <w:marRight w:val="0"/>
          <w:marTop w:val="0"/>
          <w:marBottom w:val="0"/>
          <w:divBdr>
            <w:top w:val="none" w:sz="0" w:space="0" w:color="auto"/>
            <w:left w:val="none" w:sz="0" w:space="0" w:color="auto"/>
            <w:bottom w:val="none" w:sz="0" w:space="0" w:color="auto"/>
            <w:right w:val="none" w:sz="0" w:space="0" w:color="auto"/>
          </w:divBdr>
        </w:div>
        <w:div w:id="73744093">
          <w:marLeft w:val="0"/>
          <w:marRight w:val="0"/>
          <w:marTop w:val="0"/>
          <w:marBottom w:val="0"/>
          <w:divBdr>
            <w:top w:val="none" w:sz="0" w:space="0" w:color="auto"/>
            <w:left w:val="none" w:sz="0" w:space="0" w:color="auto"/>
            <w:bottom w:val="none" w:sz="0" w:space="0" w:color="auto"/>
            <w:right w:val="none" w:sz="0" w:space="0" w:color="auto"/>
          </w:divBdr>
        </w:div>
        <w:div w:id="903952149">
          <w:marLeft w:val="0"/>
          <w:marRight w:val="0"/>
          <w:marTop w:val="0"/>
          <w:marBottom w:val="0"/>
          <w:divBdr>
            <w:top w:val="none" w:sz="0" w:space="0" w:color="auto"/>
            <w:left w:val="none" w:sz="0" w:space="0" w:color="auto"/>
            <w:bottom w:val="none" w:sz="0" w:space="0" w:color="auto"/>
            <w:right w:val="none" w:sz="0" w:space="0" w:color="auto"/>
          </w:divBdr>
        </w:div>
        <w:div w:id="862669868">
          <w:marLeft w:val="0"/>
          <w:marRight w:val="0"/>
          <w:marTop w:val="0"/>
          <w:marBottom w:val="0"/>
          <w:divBdr>
            <w:top w:val="none" w:sz="0" w:space="0" w:color="auto"/>
            <w:left w:val="none" w:sz="0" w:space="0" w:color="auto"/>
            <w:bottom w:val="none" w:sz="0" w:space="0" w:color="auto"/>
            <w:right w:val="none" w:sz="0" w:space="0" w:color="auto"/>
          </w:divBdr>
        </w:div>
        <w:div w:id="1629700600">
          <w:marLeft w:val="0"/>
          <w:marRight w:val="0"/>
          <w:marTop w:val="0"/>
          <w:marBottom w:val="0"/>
          <w:divBdr>
            <w:top w:val="none" w:sz="0" w:space="0" w:color="auto"/>
            <w:left w:val="none" w:sz="0" w:space="0" w:color="auto"/>
            <w:bottom w:val="none" w:sz="0" w:space="0" w:color="auto"/>
            <w:right w:val="none" w:sz="0" w:space="0" w:color="auto"/>
          </w:divBdr>
        </w:div>
        <w:div w:id="1667047556">
          <w:marLeft w:val="0"/>
          <w:marRight w:val="0"/>
          <w:marTop w:val="0"/>
          <w:marBottom w:val="0"/>
          <w:divBdr>
            <w:top w:val="none" w:sz="0" w:space="0" w:color="auto"/>
            <w:left w:val="none" w:sz="0" w:space="0" w:color="auto"/>
            <w:bottom w:val="none" w:sz="0" w:space="0" w:color="auto"/>
            <w:right w:val="none" w:sz="0" w:space="0" w:color="auto"/>
          </w:divBdr>
        </w:div>
        <w:div w:id="1174419396">
          <w:marLeft w:val="0"/>
          <w:marRight w:val="0"/>
          <w:marTop w:val="0"/>
          <w:marBottom w:val="225"/>
          <w:divBdr>
            <w:top w:val="none" w:sz="0" w:space="0" w:color="auto"/>
            <w:left w:val="none" w:sz="0" w:space="0" w:color="auto"/>
            <w:bottom w:val="none" w:sz="0" w:space="0" w:color="auto"/>
            <w:right w:val="none" w:sz="0" w:space="0" w:color="auto"/>
          </w:divBdr>
        </w:div>
        <w:div w:id="26758614">
          <w:marLeft w:val="0"/>
          <w:marRight w:val="0"/>
          <w:marTop w:val="0"/>
          <w:marBottom w:val="225"/>
          <w:divBdr>
            <w:top w:val="none" w:sz="0" w:space="0" w:color="auto"/>
            <w:left w:val="none" w:sz="0" w:space="0" w:color="auto"/>
            <w:bottom w:val="none" w:sz="0" w:space="0" w:color="auto"/>
            <w:right w:val="none" w:sz="0" w:space="0" w:color="auto"/>
          </w:divBdr>
        </w:div>
        <w:div w:id="417403583">
          <w:marLeft w:val="0"/>
          <w:marRight w:val="0"/>
          <w:marTop w:val="0"/>
          <w:marBottom w:val="225"/>
          <w:divBdr>
            <w:top w:val="none" w:sz="0" w:space="0" w:color="auto"/>
            <w:left w:val="none" w:sz="0" w:space="0" w:color="auto"/>
            <w:bottom w:val="none" w:sz="0" w:space="0" w:color="auto"/>
            <w:right w:val="none" w:sz="0" w:space="0" w:color="auto"/>
          </w:divBdr>
        </w:div>
        <w:div w:id="707489285">
          <w:marLeft w:val="0"/>
          <w:marRight w:val="0"/>
          <w:marTop w:val="0"/>
          <w:marBottom w:val="225"/>
          <w:divBdr>
            <w:top w:val="none" w:sz="0" w:space="0" w:color="auto"/>
            <w:left w:val="none" w:sz="0" w:space="0" w:color="auto"/>
            <w:bottom w:val="none" w:sz="0" w:space="0" w:color="auto"/>
            <w:right w:val="none" w:sz="0" w:space="0" w:color="auto"/>
          </w:divBdr>
        </w:div>
        <w:div w:id="1691951854">
          <w:marLeft w:val="0"/>
          <w:marRight w:val="0"/>
          <w:marTop w:val="0"/>
          <w:marBottom w:val="225"/>
          <w:divBdr>
            <w:top w:val="none" w:sz="0" w:space="0" w:color="auto"/>
            <w:left w:val="none" w:sz="0" w:space="0" w:color="auto"/>
            <w:bottom w:val="none" w:sz="0" w:space="0" w:color="auto"/>
            <w:right w:val="none" w:sz="0" w:space="0" w:color="auto"/>
          </w:divBdr>
        </w:div>
        <w:div w:id="387413502">
          <w:marLeft w:val="0"/>
          <w:marRight w:val="0"/>
          <w:marTop w:val="0"/>
          <w:marBottom w:val="225"/>
          <w:divBdr>
            <w:top w:val="none" w:sz="0" w:space="0" w:color="auto"/>
            <w:left w:val="none" w:sz="0" w:space="0" w:color="auto"/>
            <w:bottom w:val="none" w:sz="0" w:space="0" w:color="auto"/>
            <w:right w:val="none" w:sz="0" w:space="0" w:color="auto"/>
          </w:divBdr>
        </w:div>
        <w:div w:id="822500654">
          <w:marLeft w:val="0"/>
          <w:marRight w:val="0"/>
          <w:marTop w:val="0"/>
          <w:marBottom w:val="225"/>
          <w:divBdr>
            <w:top w:val="none" w:sz="0" w:space="0" w:color="auto"/>
            <w:left w:val="none" w:sz="0" w:space="0" w:color="auto"/>
            <w:bottom w:val="none" w:sz="0" w:space="0" w:color="auto"/>
            <w:right w:val="none" w:sz="0" w:space="0" w:color="auto"/>
          </w:divBdr>
        </w:div>
        <w:div w:id="1345209670">
          <w:marLeft w:val="0"/>
          <w:marRight w:val="0"/>
          <w:marTop w:val="0"/>
          <w:marBottom w:val="225"/>
          <w:divBdr>
            <w:top w:val="none" w:sz="0" w:space="0" w:color="auto"/>
            <w:left w:val="none" w:sz="0" w:space="0" w:color="auto"/>
            <w:bottom w:val="none" w:sz="0" w:space="0" w:color="auto"/>
            <w:right w:val="none" w:sz="0" w:space="0" w:color="auto"/>
          </w:divBdr>
        </w:div>
        <w:div w:id="480467919">
          <w:marLeft w:val="0"/>
          <w:marRight w:val="0"/>
          <w:marTop w:val="0"/>
          <w:marBottom w:val="225"/>
          <w:divBdr>
            <w:top w:val="none" w:sz="0" w:space="0" w:color="auto"/>
            <w:left w:val="none" w:sz="0" w:space="0" w:color="auto"/>
            <w:bottom w:val="none" w:sz="0" w:space="0" w:color="auto"/>
            <w:right w:val="none" w:sz="0" w:space="0" w:color="auto"/>
          </w:divBdr>
        </w:div>
        <w:div w:id="652026805">
          <w:marLeft w:val="0"/>
          <w:marRight w:val="0"/>
          <w:marTop w:val="0"/>
          <w:marBottom w:val="225"/>
          <w:divBdr>
            <w:top w:val="none" w:sz="0" w:space="0" w:color="auto"/>
            <w:left w:val="none" w:sz="0" w:space="0" w:color="auto"/>
            <w:bottom w:val="none" w:sz="0" w:space="0" w:color="auto"/>
            <w:right w:val="none" w:sz="0" w:space="0" w:color="auto"/>
          </w:divBdr>
        </w:div>
        <w:div w:id="1699115189">
          <w:marLeft w:val="0"/>
          <w:marRight w:val="0"/>
          <w:marTop w:val="0"/>
          <w:marBottom w:val="225"/>
          <w:divBdr>
            <w:top w:val="none" w:sz="0" w:space="0" w:color="auto"/>
            <w:left w:val="none" w:sz="0" w:space="0" w:color="auto"/>
            <w:bottom w:val="none" w:sz="0" w:space="0" w:color="auto"/>
            <w:right w:val="none" w:sz="0" w:space="0" w:color="auto"/>
          </w:divBdr>
        </w:div>
        <w:div w:id="1930846138">
          <w:marLeft w:val="0"/>
          <w:marRight w:val="0"/>
          <w:marTop w:val="0"/>
          <w:marBottom w:val="225"/>
          <w:divBdr>
            <w:top w:val="none" w:sz="0" w:space="0" w:color="auto"/>
            <w:left w:val="none" w:sz="0" w:space="0" w:color="auto"/>
            <w:bottom w:val="none" w:sz="0" w:space="0" w:color="auto"/>
            <w:right w:val="none" w:sz="0" w:space="0" w:color="auto"/>
          </w:divBdr>
        </w:div>
        <w:div w:id="213010968">
          <w:marLeft w:val="0"/>
          <w:marRight w:val="0"/>
          <w:marTop w:val="0"/>
          <w:marBottom w:val="225"/>
          <w:divBdr>
            <w:top w:val="none" w:sz="0" w:space="0" w:color="auto"/>
            <w:left w:val="none" w:sz="0" w:space="0" w:color="auto"/>
            <w:bottom w:val="none" w:sz="0" w:space="0" w:color="auto"/>
            <w:right w:val="none" w:sz="0" w:space="0" w:color="auto"/>
          </w:divBdr>
        </w:div>
        <w:div w:id="217396964">
          <w:marLeft w:val="0"/>
          <w:marRight w:val="0"/>
          <w:marTop w:val="0"/>
          <w:marBottom w:val="225"/>
          <w:divBdr>
            <w:top w:val="none" w:sz="0" w:space="0" w:color="auto"/>
            <w:left w:val="none" w:sz="0" w:space="0" w:color="auto"/>
            <w:bottom w:val="none" w:sz="0" w:space="0" w:color="auto"/>
            <w:right w:val="none" w:sz="0" w:space="0" w:color="auto"/>
          </w:divBdr>
        </w:div>
        <w:div w:id="1875582193">
          <w:marLeft w:val="0"/>
          <w:marRight w:val="0"/>
          <w:marTop w:val="0"/>
          <w:marBottom w:val="225"/>
          <w:divBdr>
            <w:top w:val="none" w:sz="0" w:space="0" w:color="auto"/>
            <w:left w:val="none" w:sz="0" w:space="0" w:color="auto"/>
            <w:bottom w:val="none" w:sz="0" w:space="0" w:color="auto"/>
            <w:right w:val="none" w:sz="0" w:space="0" w:color="auto"/>
          </w:divBdr>
        </w:div>
        <w:div w:id="1241332714">
          <w:marLeft w:val="0"/>
          <w:marRight w:val="0"/>
          <w:marTop w:val="0"/>
          <w:marBottom w:val="225"/>
          <w:divBdr>
            <w:top w:val="none" w:sz="0" w:space="0" w:color="auto"/>
            <w:left w:val="none" w:sz="0" w:space="0" w:color="auto"/>
            <w:bottom w:val="none" w:sz="0" w:space="0" w:color="auto"/>
            <w:right w:val="none" w:sz="0" w:space="0" w:color="auto"/>
          </w:divBdr>
        </w:div>
        <w:div w:id="500003588">
          <w:marLeft w:val="0"/>
          <w:marRight w:val="0"/>
          <w:marTop w:val="0"/>
          <w:marBottom w:val="225"/>
          <w:divBdr>
            <w:top w:val="none" w:sz="0" w:space="0" w:color="auto"/>
            <w:left w:val="none" w:sz="0" w:space="0" w:color="auto"/>
            <w:bottom w:val="none" w:sz="0" w:space="0" w:color="auto"/>
            <w:right w:val="none" w:sz="0" w:space="0" w:color="auto"/>
          </w:divBdr>
        </w:div>
        <w:div w:id="54671088">
          <w:marLeft w:val="0"/>
          <w:marRight w:val="0"/>
          <w:marTop w:val="0"/>
          <w:marBottom w:val="225"/>
          <w:divBdr>
            <w:top w:val="none" w:sz="0" w:space="0" w:color="auto"/>
            <w:left w:val="none" w:sz="0" w:space="0" w:color="auto"/>
            <w:bottom w:val="none" w:sz="0" w:space="0" w:color="auto"/>
            <w:right w:val="none" w:sz="0" w:space="0" w:color="auto"/>
          </w:divBdr>
        </w:div>
        <w:div w:id="829752719">
          <w:marLeft w:val="0"/>
          <w:marRight w:val="0"/>
          <w:marTop w:val="0"/>
          <w:marBottom w:val="225"/>
          <w:divBdr>
            <w:top w:val="none" w:sz="0" w:space="0" w:color="auto"/>
            <w:left w:val="none" w:sz="0" w:space="0" w:color="auto"/>
            <w:bottom w:val="none" w:sz="0" w:space="0" w:color="auto"/>
            <w:right w:val="none" w:sz="0" w:space="0" w:color="auto"/>
          </w:divBdr>
        </w:div>
        <w:div w:id="1105924540">
          <w:marLeft w:val="0"/>
          <w:marRight w:val="0"/>
          <w:marTop w:val="0"/>
          <w:marBottom w:val="225"/>
          <w:divBdr>
            <w:top w:val="none" w:sz="0" w:space="0" w:color="auto"/>
            <w:left w:val="none" w:sz="0" w:space="0" w:color="auto"/>
            <w:bottom w:val="none" w:sz="0" w:space="0" w:color="auto"/>
            <w:right w:val="none" w:sz="0" w:space="0" w:color="auto"/>
          </w:divBdr>
        </w:div>
        <w:div w:id="1842697389">
          <w:marLeft w:val="0"/>
          <w:marRight w:val="0"/>
          <w:marTop w:val="0"/>
          <w:marBottom w:val="225"/>
          <w:divBdr>
            <w:top w:val="none" w:sz="0" w:space="0" w:color="auto"/>
            <w:left w:val="none" w:sz="0" w:space="0" w:color="auto"/>
            <w:bottom w:val="none" w:sz="0" w:space="0" w:color="auto"/>
            <w:right w:val="none" w:sz="0" w:space="0" w:color="auto"/>
          </w:divBdr>
        </w:div>
        <w:div w:id="152920491">
          <w:marLeft w:val="0"/>
          <w:marRight w:val="0"/>
          <w:marTop w:val="0"/>
          <w:marBottom w:val="225"/>
          <w:divBdr>
            <w:top w:val="none" w:sz="0" w:space="0" w:color="auto"/>
            <w:left w:val="none" w:sz="0" w:space="0" w:color="auto"/>
            <w:bottom w:val="none" w:sz="0" w:space="0" w:color="auto"/>
            <w:right w:val="none" w:sz="0" w:space="0" w:color="auto"/>
          </w:divBdr>
        </w:div>
        <w:div w:id="1387875874">
          <w:marLeft w:val="0"/>
          <w:marRight w:val="0"/>
          <w:marTop w:val="0"/>
          <w:marBottom w:val="225"/>
          <w:divBdr>
            <w:top w:val="none" w:sz="0" w:space="0" w:color="auto"/>
            <w:left w:val="none" w:sz="0" w:space="0" w:color="auto"/>
            <w:bottom w:val="none" w:sz="0" w:space="0" w:color="auto"/>
            <w:right w:val="none" w:sz="0" w:space="0" w:color="auto"/>
          </w:divBdr>
          <w:divsChild>
            <w:div w:id="1951205155">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49159048">
          <w:marLeft w:val="0"/>
          <w:marRight w:val="0"/>
          <w:marTop w:val="0"/>
          <w:marBottom w:val="225"/>
          <w:divBdr>
            <w:top w:val="none" w:sz="0" w:space="0" w:color="auto"/>
            <w:left w:val="none" w:sz="0" w:space="0" w:color="auto"/>
            <w:bottom w:val="none" w:sz="0" w:space="0" w:color="auto"/>
            <w:right w:val="none" w:sz="0" w:space="0" w:color="auto"/>
          </w:divBdr>
        </w:div>
        <w:div w:id="1315141775">
          <w:marLeft w:val="0"/>
          <w:marRight w:val="0"/>
          <w:marTop w:val="0"/>
          <w:marBottom w:val="225"/>
          <w:divBdr>
            <w:top w:val="none" w:sz="0" w:space="0" w:color="auto"/>
            <w:left w:val="none" w:sz="0" w:space="0" w:color="auto"/>
            <w:bottom w:val="none" w:sz="0" w:space="0" w:color="auto"/>
            <w:right w:val="none" w:sz="0" w:space="0" w:color="auto"/>
          </w:divBdr>
        </w:div>
        <w:div w:id="860778188">
          <w:marLeft w:val="0"/>
          <w:marRight w:val="0"/>
          <w:marTop w:val="0"/>
          <w:marBottom w:val="225"/>
          <w:divBdr>
            <w:top w:val="none" w:sz="0" w:space="0" w:color="auto"/>
            <w:left w:val="none" w:sz="0" w:space="0" w:color="auto"/>
            <w:bottom w:val="none" w:sz="0" w:space="0" w:color="auto"/>
            <w:right w:val="none" w:sz="0" w:space="0" w:color="auto"/>
          </w:divBdr>
        </w:div>
        <w:div w:id="1037506783">
          <w:marLeft w:val="0"/>
          <w:marRight w:val="0"/>
          <w:marTop w:val="0"/>
          <w:marBottom w:val="225"/>
          <w:divBdr>
            <w:top w:val="none" w:sz="0" w:space="0" w:color="auto"/>
            <w:left w:val="none" w:sz="0" w:space="0" w:color="auto"/>
            <w:bottom w:val="none" w:sz="0" w:space="0" w:color="auto"/>
            <w:right w:val="none" w:sz="0" w:space="0" w:color="auto"/>
          </w:divBdr>
        </w:div>
        <w:div w:id="975914213">
          <w:marLeft w:val="0"/>
          <w:marRight w:val="0"/>
          <w:marTop w:val="0"/>
          <w:marBottom w:val="225"/>
          <w:divBdr>
            <w:top w:val="none" w:sz="0" w:space="0" w:color="auto"/>
            <w:left w:val="none" w:sz="0" w:space="0" w:color="auto"/>
            <w:bottom w:val="none" w:sz="0" w:space="0" w:color="auto"/>
            <w:right w:val="none" w:sz="0" w:space="0" w:color="auto"/>
          </w:divBdr>
        </w:div>
        <w:div w:id="756828545">
          <w:marLeft w:val="0"/>
          <w:marRight w:val="0"/>
          <w:marTop w:val="0"/>
          <w:marBottom w:val="225"/>
          <w:divBdr>
            <w:top w:val="none" w:sz="0" w:space="0" w:color="auto"/>
            <w:left w:val="none" w:sz="0" w:space="0" w:color="auto"/>
            <w:bottom w:val="none" w:sz="0" w:space="0" w:color="auto"/>
            <w:right w:val="none" w:sz="0" w:space="0" w:color="auto"/>
          </w:divBdr>
        </w:div>
        <w:div w:id="1943410961">
          <w:marLeft w:val="0"/>
          <w:marRight w:val="0"/>
          <w:marTop w:val="0"/>
          <w:marBottom w:val="225"/>
          <w:divBdr>
            <w:top w:val="none" w:sz="0" w:space="0" w:color="auto"/>
            <w:left w:val="none" w:sz="0" w:space="0" w:color="auto"/>
            <w:bottom w:val="none" w:sz="0" w:space="0" w:color="auto"/>
            <w:right w:val="none" w:sz="0" w:space="0" w:color="auto"/>
          </w:divBdr>
        </w:div>
        <w:div w:id="647243205">
          <w:marLeft w:val="0"/>
          <w:marRight w:val="0"/>
          <w:marTop w:val="0"/>
          <w:marBottom w:val="225"/>
          <w:divBdr>
            <w:top w:val="none" w:sz="0" w:space="0" w:color="auto"/>
            <w:left w:val="none" w:sz="0" w:space="0" w:color="auto"/>
            <w:bottom w:val="none" w:sz="0" w:space="0" w:color="auto"/>
            <w:right w:val="none" w:sz="0" w:space="0" w:color="auto"/>
          </w:divBdr>
        </w:div>
        <w:div w:id="396052402">
          <w:marLeft w:val="0"/>
          <w:marRight w:val="0"/>
          <w:marTop w:val="0"/>
          <w:marBottom w:val="225"/>
          <w:divBdr>
            <w:top w:val="none" w:sz="0" w:space="0" w:color="auto"/>
            <w:left w:val="none" w:sz="0" w:space="0" w:color="auto"/>
            <w:bottom w:val="none" w:sz="0" w:space="0" w:color="auto"/>
            <w:right w:val="none" w:sz="0" w:space="0" w:color="auto"/>
          </w:divBdr>
        </w:div>
        <w:div w:id="386146484">
          <w:marLeft w:val="0"/>
          <w:marRight w:val="0"/>
          <w:marTop w:val="0"/>
          <w:marBottom w:val="225"/>
          <w:divBdr>
            <w:top w:val="none" w:sz="0" w:space="0" w:color="auto"/>
            <w:left w:val="none" w:sz="0" w:space="0" w:color="auto"/>
            <w:bottom w:val="none" w:sz="0" w:space="0" w:color="auto"/>
            <w:right w:val="none" w:sz="0" w:space="0" w:color="auto"/>
          </w:divBdr>
        </w:div>
        <w:div w:id="730621939">
          <w:marLeft w:val="0"/>
          <w:marRight w:val="0"/>
          <w:marTop w:val="0"/>
          <w:marBottom w:val="225"/>
          <w:divBdr>
            <w:top w:val="none" w:sz="0" w:space="0" w:color="auto"/>
            <w:left w:val="none" w:sz="0" w:space="0" w:color="auto"/>
            <w:bottom w:val="none" w:sz="0" w:space="0" w:color="auto"/>
            <w:right w:val="none" w:sz="0" w:space="0" w:color="auto"/>
          </w:divBdr>
        </w:div>
        <w:div w:id="2146969744">
          <w:marLeft w:val="0"/>
          <w:marRight w:val="0"/>
          <w:marTop w:val="0"/>
          <w:marBottom w:val="225"/>
          <w:divBdr>
            <w:top w:val="none" w:sz="0" w:space="0" w:color="auto"/>
            <w:left w:val="none" w:sz="0" w:space="0" w:color="auto"/>
            <w:bottom w:val="none" w:sz="0" w:space="0" w:color="auto"/>
            <w:right w:val="none" w:sz="0" w:space="0" w:color="auto"/>
          </w:divBdr>
        </w:div>
        <w:div w:id="658188787">
          <w:marLeft w:val="0"/>
          <w:marRight w:val="0"/>
          <w:marTop w:val="0"/>
          <w:marBottom w:val="225"/>
          <w:divBdr>
            <w:top w:val="none" w:sz="0" w:space="0" w:color="auto"/>
            <w:left w:val="none" w:sz="0" w:space="0" w:color="auto"/>
            <w:bottom w:val="none" w:sz="0" w:space="0" w:color="auto"/>
            <w:right w:val="none" w:sz="0" w:space="0" w:color="auto"/>
          </w:divBdr>
        </w:div>
        <w:div w:id="1727680344">
          <w:marLeft w:val="0"/>
          <w:marRight w:val="0"/>
          <w:marTop w:val="0"/>
          <w:marBottom w:val="225"/>
          <w:divBdr>
            <w:top w:val="none" w:sz="0" w:space="0" w:color="auto"/>
            <w:left w:val="none" w:sz="0" w:space="0" w:color="auto"/>
            <w:bottom w:val="none" w:sz="0" w:space="0" w:color="auto"/>
            <w:right w:val="none" w:sz="0" w:space="0" w:color="auto"/>
          </w:divBdr>
        </w:div>
        <w:div w:id="1876768428">
          <w:marLeft w:val="0"/>
          <w:marRight w:val="0"/>
          <w:marTop w:val="0"/>
          <w:marBottom w:val="225"/>
          <w:divBdr>
            <w:top w:val="none" w:sz="0" w:space="0" w:color="auto"/>
            <w:left w:val="none" w:sz="0" w:space="0" w:color="auto"/>
            <w:bottom w:val="none" w:sz="0" w:space="0" w:color="auto"/>
            <w:right w:val="none" w:sz="0" w:space="0" w:color="auto"/>
          </w:divBdr>
        </w:div>
        <w:div w:id="1956327114">
          <w:marLeft w:val="0"/>
          <w:marRight w:val="0"/>
          <w:marTop w:val="0"/>
          <w:marBottom w:val="225"/>
          <w:divBdr>
            <w:top w:val="none" w:sz="0" w:space="0" w:color="auto"/>
            <w:left w:val="none" w:sz="0" w:space="0" w:color="auto"/>
            <w:bottom w:val="none" w:sz="0" w:space="0" w:color="auto"/>
            <w:right w:val="none" w:sz="0" w:space="0" w:color="auto"/>
          </w:divBdr>
        </w:div>
        <w:div w:id="404645141">
          <w:marLeft w:val="0"/>
          <w:marRight w:val="0"/>
          <w:marTop w:val="0"/>
          <w:marBottom w:val="0"/>
          <w:divBdr>
            <w:top w:val="none" w:sz="0" w:space="0" w:color="auto"/>
            <w:left w:val="none" w:sz="0" w:space="0" w:color="auto"/>
            <w:bottom w:val="none" w:sz="0" w:space="0" w:color="auto"/>
            <w:right w:val="none" w:sz="0" w:space="0" w:color="auto"/>
          </w:divBdr>
        </w:div>
        <w:div w:id="1809398606">
          <w:marLeft w:val="0"/>
          <w:marRight w:val="0"/>
          <w:marTop w:val="0"/>
          <w:marBottom w:val="0"/>
          <w:divBdr>
            <w:top w:val="none" w:sz="0" w:space="0" w:color="auto"/>
            <w:left w:val="none" w:sz="0" w:space="0" w:color="auto"/>
            <w:bottom w:val="none" w:sz="0" w:space="0" w:color="auto"/>
            <w:right w:val="none" w:sz="0" w:space="0" w:color="auto"/>
          </w:divBdr>
        </w:div>
        <w:div w:id="693462419">
          <w:marLeft w:val="0"/>
          <w:marRight w:val="0"/>
          <w:marTop w:val="0"/>
          <w:marBottom w:val="0"/>
          <w:divBdr>
            <w:top w:val="none" w:sz="0" w:space="0" w:color="auto"/>
            <w:left w:val="none" w:sz="0" w:space="0" w:color="auto"/>
            <w:bottom w:val="none" w:sz="0" w:space="0" w:color="auto"/>
            <w:right w:val="none" w:sz="0" w:space="0" w:color="auto"/>
          </w:divBdr>
        </w:div>
        <w:div w:id="1387098179">
          <w:marLeft w:val="0"/>
          <w:marRight w:val="0"/>
          <w:marTop w:val="0"/>
          <w:marBottom w:val="0"/>
          <w:divBdr>
            <w:top w:val="none" w:sz="0" w:space="0" w:color="auto"/>
            <w:left w:val="none" w:sz="0" w:space="0" w:color="auto"/>
            <w:bottom w:val="none" w:sz="0" w:space="0" w:color="auto"/>
            <w:right w:val="none" w:sz="0" w:space="0" w:color="auto"/>
          </w:divBdr>
        </w:div>
        <w:div w:id="1413163868">
          <w:marLeft w:val="0"/>
          <w:marRight w:val="0"/>
          <w:marTop w:val="0"/>
          <w:marBottom w:val="0"/>
          <w:divBdr>
            <w:top w:val="none" w:sz="0" w:space="0" w:color="auto"/>
            <w:left w:val="none" w:sz="0" w:space="0" w:color="auto"/>
            <w:bottom w:val="none" w:sz="0" w:space="0" w:color="auto"/>
            <w:right w:val="none" w:sz="0" w:space="0" w:color="auto"/>
          </w:divBdr>
        </w:div>
        <w:div w:id="1400589987">
          <w:marLeft w:val="0"/>
          <w:marRight w:val="0"/>
          <w:marTop w:val="0"/>
          <w:marBottom w:val="0"/>
          <w:divBdr>
            <w:top w:val="none" w:sz="0" w:space="0" w:color="auto"/>
            <w:left w:val="none" w:sz="0" w:space="0" w:color="auto"/>
            <w:bottom w:val="none" w:sz="0" w:space="0" w:color="auto"/>
            <w:right w:val="none" w:sz="0" w:space="0" w:color="auto"/>
          </w:divBdr>
        </w:div>
        <w:div w:id="1920745187">
          <w:marLeft w:val="0"/>
          <w:marRight w:val="0"/>
          <w:marTop w:val="0"/>
          <w:marBottom w:val="0"/>
          <w:divBdr>
            <w:top w:val="none" w:sz="0" w:space="0" w:color="auto"/>
            <w:left w:val="none" w:sz="0" w:space="0" w:color="auto"/>
            <w:bottom w:val="none" w:sz="0" w:space="0" w:color="auto"/>
            <w:right w:val="none" w:sz="0" w:space="0" w:color="auto"/>
          </w:divBdr>
        </w:div>
        <w:div w:id="988485901">
          <w:marLeft w:val="0"/>
          <w:marRight w:val="0"/>
          <w:marTop w:val="0"/>
          <w:marBottom w:val="0"/>
          <w:divBdr>
            <w:top w:val="none" w:sz="0" w:space="0" w:color="auto"/>
            <w:left w:val="none" w:sz="0" w:space="0" w:color="auto"/>
            <w:bottom w:val="none" w:sz="0" w:space="0" w:color="auto"/>
            <w:right w:val="none" w:sz="0" w:space="0" w:color="auto"/>
          </w:divBdr>
        </w:div>
        <w:div w:id="142621084">
          <w:marLeft w:val="0"/>
          <w:marRight w:val="0"/>
          <w:marTop w:val="0"/>
          <w:marBottom w:val="0"/>
          <w:divBdr>
            <w:top w:val="none" w:sz="0" w:space="0" w:color="auto"/>
            <w:left w:val="none" w:sz="0" w:space="0" w:color="auto"/>
            <w:bottom w:val="none" w:sz="0" w:space="0" w:color="auto"/>
            <w:right w:val="none" w:sz="0" w:space="0" w:color="auto"/>
          </w:divBdr>
        </w:div>
        <w:div w:id="1824393567">
          <w:marLeft w:val="0"/>
          <w:marRight w:val="0"/>
          <w:marTop w:val="0"/>
          <w:marBottom w:val="0"/>
          <w:divBdr>
            <w:top w:val="none" w:sz="0" w:space="0" w:color="auto"/>
            <w:left w:val="none" w:sz="0" w:space="0" w:color="auto"/>
            <w:bottom w:val="none" w:sz="0" w:space="0" w:color="auto"/>
            <w:right w:val="none" w:sz="0" w:space="0" w:color="auto"/>
          </w:divBdr>
        </w:div>
        <w:div w:id="468207114">
          <w:marLeft w:val="0"/>
          <w:marRight w:val="0"/>
          <w:marTop w:val="0"/>
          <w:marBottom w:val="0"/>
          <w:divBdr>
            <w:top w:val="none" w:sz="0" w:space="0" w:color="auto"/>
            <w:left w:val="none" w:sz="0" w:space="0" w:color="auto"/>
            <w:bottom w:val="none" w:sz="0" w:space="0" w:color="auto"/>
            <w:right w:val="none" w:sz="0" w:space="0" w:color="auto"/>
          </w:divBdr>
        </w:div>
        <w:div w:id="1531144735">
          <w:marLeft w:val="0"/>
          <w:marRight w:val="0"/>
          <w:marTop w:val="0"/>
          <w:marBottom w:val="0"/>
          <w:divBdr>
            <w:top w:val="none" w:sz="0" w:space="0" w:color="auto"/>
            <w:left w:val="none" w:sz="0" w:space="0" w:color="auto"/>
            <w:bottom w:val="none" w:sz="0" w:space="0" w:color="auto"/>
            <w:right w:val="none" w:sz="0" w:space="0" w:color="auto"/>
          </w:divBdr>
        </w:div>
        <w:div w:id="1273198122">
          <w:marLeft w:val="0"/>
          <w:marRight w:val="0"/>
          <w:marTop w:val="0"/>
          <w:marBottom w:val="0"/>
          <w:divBdr>
            <w:top w:val="none" w:sz="0" w:space="0" w:color="auto"/>
            <w:left w:val="none" w:sz="0" w:space="0" w:color="auto"/>
            <w:bottom w:val="none" w:sz="0" w:space="0" w:color="auto"/>
            <w:right w:val="none" w:sz="0" w:space="0" w:color="auto"/>
          </w:divBdr>
        </w:div>
        <w:div w:id="1312906808">
          <w:marLeft w:val="0"/>
          <w:marRight w:val="0"/>
          <w:marTop w:val="0"/>
          <w:marBottom w:val="0"/>
          <w:divBdr>
            <w:top w:val="none" w:sz="0" w:space="0" w:color="auto"/>
            <w:left w:val="none" w:sz="0" w:space="0" w:color="auto"/>
            <w:bottom w:val="none" w:sz="0" w:space="0" w:color="auto"/>
            <w:right w:val="none" w:sz="0" w:space="0" w:color="auto"/>
          </w:divBdr>
        </w:div>
        <w:div w:id="604382430">
          <w:marLeft w:val="0"/>
          <w:marRight w:val="0"/>
          <w:marTop w:val="0"/>
          <w:marBottom w:val="0"/>
          <w:divBdr>
            <w:top w:val="none" w:sz="0" w:space="0" w:color="auto"/>
            <w:left w:val="none" w:sz="0" w:space="0" w:color="auto"/>
            <w:bottom w:val="none" w:sz="0" w:space="0" w:color="auto"/>
            <w:right w:val="none" w:sz="0" w:space="0" w:color="auto"/>
          </w:divBdr>
        </w:div>
        <w:div w:id="1528372070">
          <w:marLeft w:val="0"/>
          <w:marRight w:val="0"/>
          <w:marTop w:val="0"/>
          <w:marBottom w:val="0"/>
          <w:divBdr>
            <w:top w:val="none" w:sz="0" w:space="0" w:color="auto"/>
            <w:left w:val="none" w:sz="0" w:space="0" w:color="auto"/>
            <w:bottom w:val="none" w:sz="0" w:space="0" w:color="auto"/>
            <w:right w:val="none" w:sz="0" w:space="0" w:color="auto"/>
          </w:divBdr>
        </w:div>
        <w:div w:id="1095395774">
          <w:marLeft w:val="0"/>
          <w:marRight w:val="0"/>
          <w:marTop w:val="0"/>
          <w:marBottom w:val="0"/>
          <w:divBdr>
            <w:top w:val="none" w:sz="0" w:space="0" w:color="auto"/>
            <w:left w:val="none" w:sz="0" w:space="0" w:color="auto"/>
            <w:bottom w:val="none" w:sz="0" w:space="0" w:color="auto"/>
            <w:right w:val="none" w:sz="0" w:space="0" w:color="auto"/>
          </w:divBdr>
        </w:div>
        <w:div w:id="854155264">
          <w:marLeft w:val="0"/>
          <w:marRight w:val="0"/>
          <w:marTop w:val="0"/>
          <w:marBottom w:val="0"/>
          <w:divBdr>
            <w:top w:val="none" w:sz="0" w:space="0" w:color="auto"/>
            <w:left w:val="none" w:sz="0" w:space="0" w:color="auto"/>
            <w:bottom w:val="none" w:sz="0" w:space="0" w:color="auto"/>
            <w:right w:val="none" w:sz="0" w:space="0" w:color="auto"/>
          </w:divBdr>
        </w:div>
        <w:div w:id="1605963769">
          <w:marLeft w:val="0"/>
          <w:marRight w:val="0"/>
          <w:marTop w:val="0"/>
          <w:marBottom w:val="0"/>
          <w:divBdr>
            <w:top w:val="none" w:sz="0" w:space="0" w:color="auto"/>
            <w:left w:val="none" w:sz="0" w:space="0" w:color="auto"/>
            <w:bottom w:val="none" w:sz="0" w:space="0" w:color="auto"/>
            <w:right w:val="none" w:sz="0" w:space="0" w:color="auto"/>
          </w:divBdr>
        </w:div>
        <w:div w:id="1319189448">
          <w:marLeft w:val="0"/>
          <w:marRight w:val="0"/>
          <w:marTop w:val="0"/>
          <w:marBottom w:val="0"/>
          <w:divBdr>
            <w:top w:val="none" w:sz="0" w:space="0" w:color="auto"/>
            <w:left w:val="none" w:sz="0" w:space="0" w:color="auto"/>
            <w:bottom w:val="none" w:sz="0" w:space="0" w:color="auto"/>
            <w:right w:val="none" w:sz="0" w:space="0" w:color="auto"/>
          </w:divBdr>
        </w:div>
        <w:div w:id="1008366970">
          <w:marLeft w:val="0"/>
          <w:marRight w:val="0"/>
          <w:marTop w:val="0"/>
          <w:marBottom w:val="0"/>
          <w:divBdr>
            <w:top w:val="none" w:sz="0" w:space="0" w:color="auto"/>
            <w:left w:val="none" w:sz="0" w:space="0" w:color="auto"/>
            <w:bottom w:val="none" w:sz="0" w:space="0" w:color="auto"/>
            <w:right w:val="none" w:sz="0" w:space="0" w:color="auto"/>
          </w:divBdr>
        </w:div>
        <w:div w:id="1654406068">
          <w:marLeft w:val="0"/>
          <w:marRight w:val="0"/>
          <w:marTop w:val="0"/>
          <w:marBottom w:val="0"/>
          <w:divBdr>
            <w:top w:val="none" w:sz="0" w:space="0" w:color="auto"/>
            <w:left w:val="none" w:sz="0" w:space="0" w:color="auto"/>
            <w:bottom w:val="none" w:sz="0" w:space="0" w:color="auto"/>
            <w:right w:val="none" w:sz="0" w:space="0" w:color="auto"/>
          </w:divBdr>
        </w:div>
        <w:div w:id="487526127">
          <w:marLeft w:val="0"/>
          <w:marRight w:val="0"/>
          <w:marTop w:val="0"/>
          <w:marBottom w:val="0"/>
          <w:divBdr>
            <w:top w:val="none" w:sz="0" w:space="0" w:color="auto"/>
            <w:left w:val="none" w:sz="0" w:space="0" w:color="auto"/>
            <w:bottom w:val="none" w:sz="0" w:space="0" w:color="auto"/>
            <w:right w:val="none" w:sz="0" w:space="0" w:color="auto"/>
          </w:divBdr>
        </w:div>
        <w:div w:id="1924415433">
          <w:marLeft w:val="0"/>
          <w:marRight w:val="0"/>
          <w:marTop w:val="0"/>
          <w:marBottom w:val="0"/>
          <w:divBdr>
            <w:top w:val="none" w:sz="0" w:space="0" w:color="auto"/>
            <w:left w:val="none" w:sz="0" w:space="0" w:color="auto"/>
            <w:bottom w:val="none" w:sz="0" w:space="0" w:color="auto"/>
            <w:right w:val="none" w:sz="0" w:space="0" w:color="auto"/>
          </w:divBdr>
        </w:div>
        <w:div w:id="1709993279">
          <w:marLeft w:val="0"/>
          <w:marRight w:val="0"/>
          <w:marTop w:val="0"/>
          <w:marBottom w:val="0"/>
          <w:divBdr>
            <w:top w:val="none" w:sz="0" w:space="0" w:color="auto"/>
            <w:left w:val="none" w:sz="0" w:space="0" w:color="auto"/>
            <w:bottom w:val="none" w:sz="0" w:space="0" w:color="auto"/>
            <w:right w:val="none" w:sz="0" w:space="0" w:color="auto"/>
          </w:divBdr>
        </w:div>
        <w:div w:id="1152524769">
          <w:marLeft w:val="0"/>
          <w:marRight w:val="0"/>
          <w:marTop w:val="0"/>
          <w:marBottom w:val="0"/>
          <w:divBdr>
            <w:top w:val="none" w:sz="0" w:space="0" w:color="auto"/>
            <w:left w:val="none" w:sz="0" w:space="0" w:color="auto"/>
            <w:bottom w:val="none" w:sz="0" w:space="0" w:color="auto"/>
            <w:right w:val="none" w:sz="0" w:space="0" w:color="auto"/>
          </w:divBdr>
        </w:div>
        <w:div w:id="65222587">
          <w:marLeft w:val="0"/>
          <w:marRight w:val="0"/>
          <w:marTop w:val="0"/>
          <w:marBottom w:val="0"/>
          <w:divBdr>
            <w:top w:val="none" w:sz="0" w:space="0" w:color="auto"/>
            <w:left w:val="none" w:sz="0" w:space="0" w:color="auto"/>
            <w:bottom w:val="none" w:sz="0" w:space="0" w:color="auto"/>
            <w:right w:val="none" w:sz="0" w:space="0" w:color="auto"/>
          </w:divBdr>
        </w:div>
        <w:div w:id="407849746">
          <w:marLeft w:val="0"/>
          <w:marRight w:val="0"/>
          <w:marTop w:val="0"/>
          <w:marBottom w:val="0"/>
          <w:divBdr>
            <w:top w:val="none" w:sz="0" w:space="0" w:color="auto"/>
            <w:left w:val="none" w:sz="0" w:space="0" w:color="auto"/>
            <w:bottom w:val="none" w:sz="0" w:space="0" w:color="auto"/>
            <w:right w:val="none" w:sz="0" w:space="0" w:color="auto"/>
          </w:divBdr>
        </w:div>
        <w:div w:id="1326785271">
          <w:marLeft w:val="0"/>
          <w:marRight w:val="0"/>
          <w:marTop w:val="0"/>
          <w:marBottom w:val="0"/>
          <w:divBdr>
            <w:top w:val="none" w:sz="0" w:space="0" w:color="auto"/>
            <w:left w:val="none" w:sz="0" w:space="0" w:color="auto"/>
            <w:bottom w:val="none" w:sz="0" w:space="0" w:color="auto"/>
            <w:right w:val="none" w:sz="0" w:space="0" w:color="auto"/>
          </w:divBdr>
        </w:div>
        <w:div w:id="1650205402">
          <w:marLeft w:val="0"/>
          <w:marRight w:val="0"/>
          <w:marTop w:val="0"/>
          <w:marBottom w:val="0"/>
          <w:divBdr>
            <w:top w:val="none" w:sz="0" w:space="0" w:color="auto"/>
            <w:left w:val="none" w:sz="0" w:space="0" w:color="auto"/>
            <w:bottom w:val="none" w:sz="0" w:space="0" w:color="auto"/>
            <w:right w:val="none" w:sz="0" w:space="0" w:color="auto"/>
          </w:divBdr>
        </w:div>
        <w:div w:id="709304889">
          <w:marLeft w:val="0"/>
          <w:marRight w:val="0"/>
          <w:marTop w:val="0"/>
          <w:marBottom w:val="0"/>
          <w:divBdr>
            <w:top w:val="none" w:sz="0" w:space="0" w:color="auto"/>
            <w:left w:val="none" w:sz="0" w:space="0" w:color="auto"/>
            <w:bottom w:val="none" w:sz="0" w:space="0" w:color="auto"/>
            <w:right w:val="none" w:sz="0" w:space="0" w:color="auto"/>
          </w:divBdr>
        </w:div>
        <w:div w:id="99106058">
          <w:marLeft w:val="0"/>
          <w:marRight w:val="0"/>
          <w:marTop w:val="0"/>
          <w:marBottom w:val="0"/>
          <w:divBdr>
            <w:top w:val="none" w:sz="0" w:space="0" w:color="auto"/>
            <w:left w:val="none" w:sz="0" w:space="0" w:color="auto"/>
            <w:bottom w:val="none" w:sz="0" w:space="0" w:color="auto"/>
            <w:right w:val="none" w:sz="0" w:space="0" w:color="auto"/>
          </w:divBdr>
        </w:div>
        <w:div w:id="1695842028">
          <w:marLeft w:val="0"/>
          <w:marRight w:val="0"/>
          <w:marTop w:val="0"/>
          <w:marBottom w:val="0"/>
          <w:divBdr>
            <w:top w:val="none" w:sz="0" w:space="0" w:color="auto"/>
            <w:left w:val="none" w:sz="0" w:space="0" w:color="auto"/>
            <w:bottom w:val="none" w:sz="0" w:space="0" w:color="auto"/>
            <w:right w:val="none" w:sz="0" w:space="0" w:color="auto"/>
          </w:divBdr>
        </w:div>
        <w:div w:id="1501894984">
          <w:marLeft w:val="0"/>
          <w:marRight w:val="0"/>
          <w:marTop w:val="0"/>
          <w:marBottom w:val="0"/>
          <w:divBdr>
            <w:top w:val="none" w:sz="0" w:space="0" w:color="auto"/>
            <w:left w:val="none" w:sz="0" w:space="0" w:color="auto"/>
            <w:bottom w:val="none" w:sz="0" w:space="0" w:color="auto"/>
            <w:right w:val="none" w:sz="0" w:space="0" w:color="auto"/>
          </w:divBdr>
        </w:div>
        <w:div w:id="2130859268">
          <w:marLeft w:val="0"/>
          <w:marRight w:val="0"/>
          <w:marTop w:val="0"/>
          <w:marBottom w:val="0"/>
          <w:divBdr>
            <w:top w:val="none" w:sz="0" w:space="0" w:color="auto"/>
            <w:left w:val="none" w:sz="0" w:space="0" w:color="auto"/>
            <w:bottom w:val="none" w:sz="0" w:space="0" w:color="auto"/>
            <w:right w:val="none" w:sz="0" w:space="0" w:color="auto"/>
          </w:divBdr>
        </w:div>
        <w:div w:id="778794194">
          <w:marLeft w:val="0"/>
          <w:marRight w:val="0"/>
          <w:marTop w:val="0"/>
          <w:marBottom w:val="0"/>
          <w:divBdr>
            <w:top w:val="none" w:sz="0" w:space="0" w:color="auto"/>
            <w:left w:val="none" w:sz="0" w:space="0" w:color="auto"/>
            <w:bottom w:val="none" w:sz="0" w:space="0" w:color="auto"/>
            <w:right w:val="none" w:sz="0" w:space="0" w:color="auto"/>
          </w:divBdr>
        </w:div>
        <w:div w:id="1092238824">
          <w:marLeft w:val="0"/>
          <w:marRight w:val="0"/>
          <w:marTop w:val="0"/>
          <w:marBottom w:val="0"/>
          <w:divBdr>
            <w:top w:val="none" w:sz="0" w:space="0" w:color="auto"/>
            <w:left w:val="none" w:sz="0" w:space="0" w:color="auto"/>
            <w:bottom w:val="none" w:sz="0" w:space="0" w:color="auto"/>
            <w:right w:val="none" w:sz="0" w:space="0" w:color="auto"/>
          </w:divBdr>
        </w:div>
        <w:div w:id="1752391722">
          <w:marLeft w:val="0"/>
          <w:marRight w:val="0"/>
          <w:marTop w:val="0"/>
          <w:marBottom w:val="0"/>
          <w:divBdr>
            <w:top w:val="none" w:sz="0" w:space="0" w:color="auto"/>
            <w:left w:val="none" w:sz="0" w:space="0" w:color="auto"/>
            <w:bottom w:val="none" w:sz="0" w:space="0" w:color="auto"/>
            <w:right w:val="none" w:sz="0" w:space="0" w:color="auto"/>
          </w:divBdr>
        </w:div>
        <w:div w:id="1283924102">
          <w:marLeft w:val="0"/>
          <w:marRight w:val="0"/>
          <w:marTop w:val="0"/>
          <w:marBottom w:val="0"/>
          <w:divBdr>
            <w:top w:val="none" w:sz="0" w:space="0" w:color="auto"/>
            <w:left w:val="none" w:sz="0" w:space="0" w:color="auto"/>
            <w:bottom w:val="none" w:sz="0" w:space="0" w:color="auto"/>
            <w:right w:val="none" w:sz="0" w:space="0" w:color="auto"/>
          </w:divBdr>
        </w:div>
        <w:div w:id="1808622786">
          <w:marLeft w:val="0"/>
          <w:marRight w:val="0"/>
          <w:marTop w:val="0"/>
          <w:marBottom w:val="0"/>
          <w:divBdr>
            <w:top w:val="none" w:sz="0" w:space="0" w:color="auto"/>
            <w:left w:val="none" w:sz="0" w:space="0" w:color="auto"/>
            <w:bottom w:val="none" w:sz="0" w:space="0" w:color="auto"/>
            <w:right w:val="none" w:sz="0" w:space="0" w:color="auto"/>
          </w:divBdr>
        </w:div>
        <w:div w:id="200092520">
          <w:marLeft w:val="0"/>
          <w:marRight w:val="0"/>
          <w:marTop w:val="0"/>
          <w:marBottom w:val="0"/>
          <w:divBdr>
            <w:top w:val="none" w:sz="0" w:space="0" w:color="auto"/>
            <w:left w:val="none" w:sz="0" w:space="0" w:color="auto"/>
            <w:bottom w:val="none" w:sz="0" w:space="0" w:color="auto"/>
            <w:right w:val="none" w:sz="0" w:space="0" w:color="auto"/>
          </w:divBdr>
        </w:div>
        <w:div w:id="964046226">
          <w:marLeft w:val="0"/>
          <w:marRight w:val="0"/>
          <w:marTop w:val="0"/>
          <w:marBottom w:val="0"/>
          <w:divBdr>
            <w:top w:val="none" w:sz="0" w:space="0" w:color="auto"/>
            <w:left w:val="none" w:sz="0" w:space="0" w:color="auto"/>
            <w:bottom w:val="none" w:sz="0" w:space="0" w:color="auto"/>
            <w:right w:val="none" w:sz="0" w:space="0" w:color="auto"/>
          </w:divBdr>
        </w:div>
        <w:div w:id="1452672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462</Words>
  <Characters>2634</Characters>
  <Application>Microsoft Office Word</Application>
  <DocSecurity>0</DocSecurity>
  <Lines>21</Lines>
  <Paragraphs>6</Paragraphs>
  <ScaleCrop>false</ScaleCrop>
  <Company>China</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jiangxm</cp:lastModifiedBy>
  <cp:revision>4</cp:revision>
  <dcterms:created xsi:type="dcterms:W3CDTF">2015-08-28T05:24:00Z</dcterms:created>
  <dcterms:modified xsi:type="dcterms:W3CDTF">2015-08-30T12:54:00Z</dcterms:modified>
</cp:coreProperties>
</file>